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EA5" w:rsidRPr="0035710A" w:rsidRDefault="002A3EA5" w:rsidP="004807E2">
      <w:pPr>
        <w:spacing w:after="0" w:line="240" w:lineRule="auto"/>
        <w:jc w:val="center"/>
        <w:rPr>
          <w:rFonts w:asciiTheme="majorBidi" w:hAnsiTheme="majorBidi" w:cstheme="majorBidi"/>
          <w:b/>
          <w:bCs/>
          <w:sz w:val="24"/>
          <w:szCs w:val="24"/>
        </w:rPr>
      </w:pPr>
      <w:bookmarkStart w:id="0" w:name="_GoBack"/>
      <w:bookmarkEnd w:id="0"/>
      <w:r w:rsidRPr="0035710A">
        <w:rPr>
          <w:rFonts w:asciiTheme="majorBidi" w:hAnsiTheme="majorBidi" w:cstheme="majorBidi"/>
          <w:b/>
          <w:bCs/>
          <w:sz w:val="24"/>
          <w:szCs w:val="24"/>
        </w:rPr>
        <w:t>1</w:t>
      </w:r>
      <w:r w:rsidR="004807E2">
        <w:rPr>
          <w:rFonts w:asciiTheme="majorBidi" w:hAnsiTheme="majorBidi" w:cstheme="majorBidi"/>
          <w:b/>
          <w:bCs/>
          <w:sz w:val="24"/>
          <w:szCs w:val="24"/>
        </w:rPr>
        <w:t>9</w:t>
      </w:r>
      <w:r w:rsidRPr="0035710A">
        <w:rPr>
          <w:rFonts w:asciiTheme="majorBidi" w:hAnsiTheme="majorBidi" w:cstheme="majorBidi"/>
          <w:b/>
          <w:bCs/>
          <w:sz w:val="24"/>
          <w:szCs w:val="24"/>
          <w:vertAlign w:val="superscript"/>
        </w:rPr>
        <w:t>ème</w:t>
      </w:r>
      <w:r w:rsidRPr="0035710A">
        <w:rPr>
          <w:rFonts w:asciiTheme="majorBidi" w:hAnsiTheme="majorBidi" w:cstheme="majorBidi"/>
          <w:b/>
          <w:bCs/>
          <w:sz w:val="24"/>
          <w:szCs w:val="24"/>
        </w:rPr>
        <w:t xml:space="preserve"> session du SCP</w:t>
      </w:r>
    </w:p>
    <w:p w:rsidR="002A3EA5" w:rsidRPr="0035710A" w:rsidRDefault="002A3EA5" w:rsidP="004807E2">
      <w:pPr>
        <w:spacing w:after="0" w:line="240" w:lineRule="auto"/>
        <w:jc w:val="center"/>
        <w:rPr>
          <w:rFonts w:asciiTheme="majorBidi" w:hAnsiTheme="majorBidi" w:cstheme="majorBidi"/>
          <w:b/>
          <w:bCs/>
          <w:sz w:val="24"/>
          <w:szCs w:val="24"/>
        </w:rPr>
      </w:pPr>
      <w:r w:rsidRPr="0035710A">
        <w:rPr>
          <w:rFonts w:asciiTheme="majorBidi" w:hAnsiTheme="majorBidi" w:cstheme="majorBidi"/>
          <w:b/>
          <w:bCs/>
          <w:sz w:val="24"/>
          <w:szCs w:val="24"/>
        </w:rPr>
        <w:t xml:space="preserve">Déclaration de l’Algérie, au nom du Groupe </w:t>
      </w:r>
      <w:r w:rsidR="004807E2">
        <w:rPr>
          <w:rFonts w:asciiTheme="majorBidi" w:hAnsiTheme="majorBidi" w:cstheme="majorBidi"/>
          <w:b/>
          <w:bCs/>
          <w:sz w:val="24"/>
          <w:szCs w:val="24"/>
        </w:rPr>
        <w:t xml:space="preserve">africain </w:t>
      </w:r>
    </w:p>
    <w:p w:rsidR="002A3EA5" w:rsidRDefault="002A3EA5" w:rsidP="0035710A">
      <w:pPr>
        <w:pStyle w:val="ONUMFS"/>
        <w:numPr>
          <w:ilvl w:val="0"/>
          <w:numId w:val="0"/>
        </w:numPr>
        <w:spacing w:after="0"/>
        <w:jc w:val="both"/>
        <w:rPr>
          <w:rFonts w:asciiTheme="majorBidi" w:eastAsiaTheme="minorHAnsi" w:hAnsiTheme="majorBidi" w:cstheme="majorBidi"/>
          <w:sz w:val="24"/>
          <w:szCs w:val="24"/>
          <w:lang w:val="fr-CH" w:eastAsia="en-US"/>
        </w:rPr>
      </w:pPr>
    </w:p>
    <w:p w:rsidR="0035710A" w:rsidRPr="0035710A" w:rsidRDefault="0035710A" w:rsidP="0035710A">
      <w:pPr>
        <w:pStyle w:val="ONUMFS"/>
        <w:numPr>
          <w:ilvl w:val="0"/>
          <w:numId w:val="0"/>
        </w:numPr>
        <w:spacing w:after="0"/>
        <w:jc w:val="both"/>
        <w:rPr>
          <w:rFonts w:asciiTheme="majorBidi" w:eastAsiaTheme="minorHAnsi" w:hAnsiTheme="majorBidi" w:cstheme="majorBidi"/>
          <w:sz w:val="24"/>
          <w:szCs w:val="24"/>
          <w:lang w:val="fr-CH" w:eastAsia="en-US"/>
        </w:rPr>
      </w:pPr>
    </w:p>
    <w:p w:rsidR="002A3EA5" w:rsidRPr="00FF5BDC" w:rsidRDefault="002A3EA5" w:rsidP="0035710A">
      <w:pPr>
        <w:pStyle w:val="ONUMFS"/>
        <w:numPr>
          <w:ilvl w:val="0"/>
          <w:numId w:val="0"/>
        </w:numPr>
        <w:jc w:val="both"/>
        <w:rPr>
          <w:rFonts w:asciiTheme="majorBidi" w:eastAsiaTheme="minorHAnsi" w:hAnsiTheme="majorBidi" w:cstheme="majorBidi"/>
          <w:sz w:val="26"/>
          <w:szCs w:val="26"/>
          <w:lang w:val="fr-CH" w:eastAsia="en-US"/>
        </w:rPr>
      </w:pPr>
      <w:r w:rsidRPr="00FF5BDC">
        <w:rPr>
          <w:rFonts w:asciiTheme="majorBidi" w:eastAsiaTheme="minorHAnsi" w:hAnsiTheme="majorBidi" w:cstheme="majorBidi"/>
          <w:sz w:val="26"/>
          <w:szCs w:val="26"/>
          <w:lang w:val="fr-CH" w:eastAsia="en-US"/>
        </w:rPr>
        <w:t>Merci Mr le Président,</w:t>
      </w:r>
    </w:p>
    <w:p w:rsidR="002A3EA5" w:rsidRPr="00FF5BDC" w:rsidRDefault="002A3EA5" w:rsidP="00675F42">
      <w:pPr>
        <w:pStyle w:val="ONUMFS"/>
        <w:numPr>
          <w:ilvl w:val="0"/>
          <w:numId w:val="0"/>
        </w:numPr>
        <w:jc w:val="both"/>
        <w:rPr>
          <w:rFonts w:asciiTheme="majorBidi" w:eastAsiaTheme="minorHAnsi" w:hAnsiTheme="majorBidi" w:cstheme="majorBidi"/>
          <w:sz w:val="26"/>
          <w:szCs w:val="26"/>
          <w:lang w:val="fr-CH" w:eastAsia="en-US"/>
        </w:rPr>
      </w:pPr>
      <w:r w:rsidRPr="00FF5BDC">
        <w:rPr>
          <w:rFonts w:asciiTheme="majorBidi" w:eastAsiaTheme="minorHAnsi" w:hAnsiTheme="majorBidi" w:cstheme="majorBidi"/>
          <w:sz w:val="26"/>
          <w:szCs w:val="26"/>
          <w:lang w:val="fr-CH" w:eastAsia="en-US"/>
        </w:rPr>
        <w:t>Permettez-moi, tout d’abord, de</w:t>
      </w:r>
      <w:r w:rsidR="00570FD8" w:rsidRPr="00FF5BDC">
        <w:rPr>
          <w:rFonts w:asciiTheme="majorBidi" w:eastAsiaTheme="minorHAnsi" w:hAnsiTheme="majorBidi" w:cstheme="majorBidi"/>
          <w:sz w:val="26"/>
          <w:szCs w:val="26"/>
          <w:lang w:val="fr-CH" w:eastAsia="en-US"/>
        </w:rPr>
        <w:t xml:space="preserve"> vous féliciter au nom du </w:t>
      </w:r>
      <w:r w:rsidR="00675F42">
        <w:rPr>
          <w:rFonts w:asciiTheme="majorBidi" w:eastAsiaTheme="minorHAnsi" w:hAnsiTheme="majorBidi" w:cstheme="majorBidi"/>
          <w:sz w:val="26"/>
          <w:szCs w:val="26"/>
          <w:lang w:val="fr-CH" w:eastAsia="en-US"/>
        </w:rPr>
        <w:t>Groupe africain</w:t>
      </w:r>
      <w:r w:rsidR="00570FD8" w:rsidRPr="00FF5BDC">
        <w:rPr>
          <w:rFonts w:asciiTheme="majorBidi" w:eastAsiaTheme="minorHAnsi" w:hAnsiTheme="majorBidi" w:cstheme="majorBidi"/>
          <w:sz w:val="26"/>
          <w:szCs w:val="26"/>
          <w:lang w:val="fr-CH" w:eastAsia="en-US"/>
        </w:rPr>
        <w:t xml:space="preserve"> pour</w:t>
      </w:r>
      <w:r w:rsidRPr="00FF5BDC">
        <w:rPr>
          <w:rFonts w:asciiTheme="majorBidi" w:eastAsiaTheme="minorHAnsi" w:hAnsiTheme="majorBidi" w:cstheme="majorBidi"/>
          <w:sz w:val="26"/>
          <w:szCs w:val="26"/>
          <w:lang w:val="fr-CH" w:eastAsia="en-US"/>
        </w:rPr>
        <w:t xml:space="preserve"> </w:t>
      </w:r>
      <w:r w:rsidR="00675F42">
        <w:rPr>
          <w:rFonts w:asciiTheme="majorBidi" w:eastAsiaTheme="minorHAnsi" w:hAnsiTheme="majorBidi" w:cstheme="majorBidi"/>
          <w:sz w:val="26"/>
          <w:szCs w:val="26"/>
          <w:lang w:val="fr-CH" w:eastAsia="en-US"/>
        </w:rPr>
        <w:t xml:space="preserve">les consultations informelles que vous avez tenues afin de faire avancer les travaux de notre Comité. Le Groupe africain vous assure de sa </w:t>
      </w:r>
      <w:r w:rsidRPr="00FF5BDC">
        <w:rPr>
          <w:rFonts w:asciiTheme="majorBidi" w:eastAsiaTheme="minorHAnsi" w:hAnsiTheme="majorBidi" w:cstheme="majorBidi"/>
          <w:sz w:val="26"/>
          <w:szCs w:val="26"/>
          <w:lang w:val="fr-CH" w:eastAsia="en-US"/>
        </w:rPr>
        <w:t xml:space="preserve">pleine collaboration et de </w:t>
      </w:r>
      <w:r w:rsidR="00675F42">
        <w:rPr>
          <w:rFonts w:asciiTheme="majorBidi" w:eastAsiaTheme="minorHAnsi" w:hAnsiTheme="majorBidi" w:cstheme="majorBidi"/>
          <w:sz w:val="26"/>
          <w:szCs w:val="26"/>
          <w:lang w:val="fr-CH" w:eastAsia="en-US"/>
        </w:rPr>
        <w:t>sa</w:t>
      </w:r>
      <w:r w:rsidRPr="00FF5BDC">
        <w:rPr>
          <w:rFonts w:asciiTheme="majorBidi" w:eastAsiaTheme="minorHAnsi" w:hAnsiTheme="majorBidi" w:cstheme="majorBidi"/>
          <w:sz w:val="26"/>
          <w:szCs w:val="26"/>
          <w:lang w:val="fr-CH" w:eastAsia="en-US"/>
        </w:rPr>
        <w:t xml:space="preserve"> disponibilité pour faire en sorte que notre session soit couronnée de succès. Le </w:t>
      </w:r>
      <w:r w:rsidR="00675F42">
        <w:rPr>
          <w:rFonts w:asciiTheme="majorBidi" w:eastAsiaTheme="minorHAnsi" w:hAnsiTheme="majorBidi" w:cstheme="majorBidi"/>
          <w:sz w:val="26"/>
          <w:szCs w:val="26"/>
          <w:lang w:val="fr-CH" w:eastAsia="en-US"/>
        </w:rPr>
        <w:t>Groupe s</w:t>
      </w:r>
      <w:r w:rsidRPr="00FF5BDC">
        <w:rPr>
          <w:rFonts w:asciiTheme="majorBidi" w:eastAsiaTheme="minorHAnsi" w:hAnsiTheme="majorBidi" w:cstheme="majorBidi"/>
          <w:sz w:val="26"/>
          <w:szCs w:val="26"/>
          <w:lang w:val="fr-CH" w:eastAsia="en-US"/>
        </w:rPr>
        <w:t>aisit cette occasion pour remercier le Secrétariat pour le dur labeur accompli dans la préparation des</w:t>
      </w:r>
      <w:r w:rsidR="00E176EB" w:rsidRPr="00FF5BDC">
        <w:rPr>
          <w:rFonts w:asciiTheme="majorBidi" w:eastAsiaTheme="minorHAnsi" w:hAnsiTheme="majorBidi" w:cstheme="majorBidi"/>
          <w:sz w:val="26"/>
          <w:szCs w:val="26"/>
          <w:lang w:val="fr-CH" w:eastAsia="en-US"/>
        </w:rPr>
        <w:t xml:space="preserve"> </w:t>
      </w:r>
      <w:r w:rsidRPr="00FF5BDC">
        <w:rPr>
          <w:rFonts w:asciiTheme="majorBidi" w:eastAsiaTheme="minorHAnsi" w:hAnsiTheme="majorBidi" w:cstheme="majorBidi"/>
          <w:sz w:val="26"/>
          <w:szCs w:val="26"/>
          <w:lang w:val="fr-CH" w:eastAsia="en-US"/>
        </w:rPr>
        <w:t xml:space="preserve">documents qui </w:t>
      </w:r>
      <w:r w:rsidR="00675F42">
        <w:rPr>
          <w:rFonts w:asciiTheme="majorBidi" w:eastAsiaTheme="minorHAnsi" w:hAnsiTheme="majorBidi" w:cstheme="majorBidi"/>
          <w:sz w:val="26"/>
          <w:szCs w:val="26"/>
          <w:lang w:val="fr-CH" w:eastAsia="en-US"/>
        </w:rPr>
        <w:t xml:space="preserve">seront discutés lors </w:t>
      </w:r>
      <w:r w:rsidRPr="00FF5BDC">
        <w:rPr>
          <w:rFonts w:asciiTheme="majorBidi" w:eastAsiaTheme="minorHAnsi" w:hAnsiTheme="majorBidi" w:cstheme="majorBidi"/>
          <w:sz w:val="26"/>
          <w:szCs w:val="26"/>
          <w:lang w:val="fr-CH" w:eastAsia="en-US"/>
        </w:rPr>
        <w:t>de cette session.</w:t>
      </w:r>
    </w:p>
    <w:p w:rsidR="00E176EB" w:rsidRPr="00FF5BDC" w:rsidRDefault="00E176EB" w:rsidP="0035710A">
      <w:pPr>
        <w:pStyle w:val="ONUMFS"/>
        <w:numPr>
          <w:ilvl w:val="0"/>
          <w:numId w:val="0"/>
        </w:numPr>
        <w:jc w:val="both"/>
        <w:rPr>
          <w:rFonts w:asciiTheme="majorBidi" w:eastAsiaTheme="minorHAnsi" w:hAnsiTheme="majorBidi" w:cstheme="majorBidi"/>
          <w:sz w:val="26"/>
          <w:szCs w:val="26"/>
          <w:lang w:val="fr-CH" w:eastAsia="en-US"/>
        </w:rPr>
      </w:pPr>
      <w:r w:rsidRPr="00FF5BDC">
        <w:rPr>
          <w:rFonts w:asciiTheme="majorBidi" w:eastAsiaTheme="minorHAnsi" w:hAnsiTheme="majorBidi" w:cstheme="majorBidi"/>
          <w:sz w:val="26"/>
          <w:szCs w:val="26"/>
          <w:lang w:val="fr-CH" w:eastAsia="en-US"/>
        </w:rPr>
        <w:t>Mr le Président,</w:t>
      </w:r>
    </w:p>
    <w:p w:rsidR="00822D58" w:rsidRDefault="00E176EB" w:rsidP="004807E2">
      <w:pPr>
        <w:pStyle w:val="ONUMFS"/>
        <w:numPr>
          <w:ilvl w:val="0"/>
          <w:numId w:val="0"/>
        </w:numPr>
        <w:shd w:val="clear" w:color="auto" w:fill="FFFFFF" w:themeFill="background1"/>
        <w:jc w:val="both"/>
        <w:rPr>
          <w:rFonts w:asciiTheme="majorBidi" w:hAnsiTheme="majorBidi" w:cstheme="majorBidi"/>
          <w:sz w:val="26"/>
          <w:szCs w:val="26"/>
        </w:rPr>
      </w:pPr>
      <w:r w:rsidRPr="00FF5BDC">
        <w:rPr>
          <w:rFonts w:asciiTheme="majorBidi" w:hAnsiTheme="majorBidi" w:cstheme="majorBidi"/>
          <w:sz w:val="26"/>
          <w:szCs w:val="26"/>
        </w:rPr>
        <w:t>L</w:t>
      </w:r>
      <w:r w:rsidR="002A3EA5" w:rsidRPr="00FF5BDC">
        <w:rPr>
          <w:rFonts w:asciiTheme="majorBidi" w:hAnsiTheme="majorBidi" w:cstheme="majorBidi"/>
          <w:sz w:val="26"/>
          <w:szCs w:val="26"/>
        </w:rPr>
        <w:t xml:space="preserve">es questions à l’ordre du jour de la </w:t>
      </w:r>
      <w:r w:rsidR="00675F42">
        <w:rPr>
          <w:rFonts w:asciiTheme="majorBidi" w:hAnsiTheme="majorBidi" w:cstheme="majorBidi"/>
          <w:sz w:val="26"/>
          <w:szCs w:val="26"/>
        </w:rPr>
        <w:t>19</w:t>
      </w:r>
      <w:r w:rsidRPr="00FF5BDC">
        <w:rPr>
          <w:rFonts w:asciiTheme="majorBidi" w:hAnsiTheme="majorBidi" w:cstheme="majorBidi"/>
          <w:sz w:val="26"/>
          <w:szCs w:val="26"/>
          <w:vertAlign w:val="superscript"/>
        </w:rPr>
        <w:t>ème</w:t>
      </w:r>
      <w:r w:rsidRPr="00FF5BDC">
        <w:rPr>
          <w:rFonts w:asciiTheme="majorBidi" w:hAnsiTheme="majorBidi" w:cstheme="majorBidi"/>
          <w:sz w:val="26"/>
          <w:szCs w:val="26"/>
        </w:rPr>
        <w:t xml:space="preserve"> </w:t>
      </w:r>
      <w:r w:rsidR="002A3EA5" w:rsidRPr="00FF5BDC">
        <w:rPr>
          <w:rFonts w:asciiTheme="majorBidi" w:hAnsiTheme="majorBidi" w:cstheme="majorBidi"/>
          <w:sz w:val="26"/>
          <w:szCs w:val="26"/>
        </w:rPr>
        <w:t>session du SCP donne</w:t>
      </w:r>
      <w:r w:rsidRPr="00FF5BDC">
        <w:rPr>
          <w:rFonts w:asciiTheme="majorBidi" w:hAnsiTheme="majorBidi" w:cstheme="majorBidi"/>
          <w:sz w:val="26"/>
          <w:szCs w:val="26"/>
        </w:rPr>
        <w:t>nt à</w:t>
      </w:r>
      <w:r w:rsidR="002A3EA5" w:rsidRPr="00FF5BDC">
        <w:rPr>
          <w:rFonts w:asciiTheme="majorBidi" w:hAnsiTheme="majorBidi" w:cstheme="majorBidi"/>
          <w:sz w:val="26"/>
          <w:szCs w:val="26"/>
        </w:rPr>
        <w:t xml:space="preserve"> tous les participants l’occasion d’un échange de vues fructueux sur un large éventail de thèmes liés aux brevets.  Les discussions au sein du comité </w:t>
      </w:r>
      <w:r w:rsidRPr="00FF5BDC">
        <w:rPr>
          <w:rFonts w:asciiTheme="majorBidi" w:hAnsiTheme="majorBidi" w:cstheme="majorBidi"/>
          <w:sz w:val="26"/>
          <w:szCs w:val="26"/>
        </w:rPr>
        <w:t xml:space="preserve">sont particulièrement </w:t>
      </w:r>
      <w:r w:rsidR="00DD25A1" w:rsidRPr="00FF5BDC">
        <w:rPr>
          <w:rFonts w:asciiTheme="majorBidi" w:hAnsiTheme="majorBidi" w:cstheme="majorBidi"/>
          <w:sz w:val="26"/>
          <w:szCs w:val="26"/>
        </w:rPr>
        <w:t xml:space="preserve">importantes </w:t>
      </w:r>
      <w:r w:rsidRPr="00FF5BDC">
        <w:rPr>
          <w:rFonts w:asciiTheme="majorBidi" w:hAnsiTheme="majorBidi" w:cstheme="majorBidi"/>
          <w:sz w:val="26"/>
          <w:szCs w:val="26"/>
        </w:rPr>
        <w:t>pour les membres du G</w:t>
      </w:r>
      <w:r w:rsidR="00675F42">
        <w:rPr>
          <w:rFonts w:asciiTheme="majorBidi" w:hAnsiTheme="majorBidi" w:cstheme="majorBidi"/>
          <w:sz w:val="26"/>
          <w:szCs w:val="26"/>
        </w:rPr>
        <w:t>roupes africain</w:t>
      </w:r>
      <w:r w:rsidRPr="00FF5BDC">
        <w:rPr>
          <w:rFonts w:asciiTheme="majorBidi" w:hAnsiTheme="majorBidi" w:cstheme="majorBidi"/>
          <w:sz w:val="26"/>
          <w:szCs w:val="26"/>
        </w:rPr>
        <w:t xml:space="preserve">. </w:t>
      </w:r>
      <w:r w:rsidR="002A3EA5" w:rsidRPr="00FF5BDC">
        <w:rPr>
          <w:rFonts w:asciiTheme="majorBidi" w:hAnsiTheme="majorBidi" w:cstheme="majorBidi"/>
          <w:sz w:val="26"/>
          <w:szCs w:val="26"/>
        </w:rPr>
        <w:t xml:space="preserve">En effet, les droits de propriété intellectuelle </w:t>
      </w:r>
      <w:r w:rsidRPr="00FF5BDC">
        <w:rPr>
          <w:rFonts w:asciiTheme="majorBidi" w:hAnsiTheme="majorBidi" w:cstheme="majorBidi"/>
          <w:sz w:val="26"/>
          <w:szCs w:val="26"/>
        </w:rPr>
        <w:t xml:space="preserve">liés </w:t>
      </w:r>
      <w:r w:rsidR="002A3EA5" w:rsidRPr="00FF5BDC">
        <w:rPr>
          <w:rFonts w:asciiTheme="majorBidi" w:hAnsiTheme="majorBidi" w:cstheme="majorBidi"/>
          <w:sz w:val="26"/>
          <w:szCs w:val="26"/>
        </w:rPr>
        <w:t xml:space="preserve">aux brevets ont une incidence directe </w:t>
      </w:r>
      <w:r w:rsidR="00DD25A1" w:rsidRPr="00FF5BDC">
        <w:rPr>
          <w:rFonts w:asciiTheme="majorBidi" w:hAnsiTheme="majorBidi" w:cstheme="majorBidi"/>
          <w:sz w:val="26"/>
          <w:szCs w:val="26"/>
        </w:rPr>
        <w:t xml:space="preserve">et </w:t>
      </w:r>
      <w:r w:rsidR="002A3EA5" w:rsidRPr="00FF5BDC">
        <w:rPr>
          <w:rFonts w:asciiTheme="majorBidi" w:hAnsiTheme="majorBidi" w:cstheme="majorBidi"/>
          <w:sz w:val="26"/>
          <w:szCs w:val="26"/>
        </w:rPr>
        <w:t xml:space="preserve">considérable sur l’innovation, la croissance économique et le développement social. </w:t>
      </w:r>
      <w:r w:rsidR="00822D58">
        <w:rPr>
          <w:rFonts w:asciiTheme="majorBidi" w:hAnsiTheme="majorBidi" w:cstheme="majorBidi"/>
          <w:sz w:val="26"/>
          <w:szCs w:val="26"/>
        </w:rPr>
        <w:t>Les Systèmes économiques africains connaissent une refonte globale afin de les fonder sur les connaissances et l’innovation qui constituent un moteur de croissance et de développement économiques. De ce fait, les règles, les Institutions</w:t>
      </w:r>
      <w:r w:rsidR="004807E2">
        <w:rPr>
          <w:rFonts w:asciiTheme="majorBidi" w:hAnsiTheme="majorBidi" w:cstheme="majorBidi"/>
          <w:sz w:val="26"/>
          <w:szCs w:val="26"/>
        </w:rPr>
        <w:t xml:space="preserve"> et</w:t>
      </w:r>
      <w:r w:rsidR="00822D58">
        <w:rPr>
          <w:rFonts w:asciiTheme="majorBidi" w:hAnsiTheme="majorBidi" w:cstheme="majorBidi"/>
          <w:sz w:val="26"/>
          <w:szCs w:val="26"/>
        </w:rPr>
        <w:t xml:space="preserve"> les accords qui affectent la protection, d’une part, et la diffusion, d’autre part, des connaissances</w:t>
      </w:r>
      <w:r w:rsidR="00E641B6">
        <w:rPr>
          <w:rFonts w:asciiTheme="majorBidi" w:hAnsiTheme="majorBidi" w:cstheme="majorBidi"/>
          <w:sz w:val="26"/>
          <w:szCs w:val="26"/>
        </w:rPr>
        <w:t xml:space="preserve"> sont cruciaux pour la dynamique de croissance des économies tirées par l’innovation. </w:t>
      </w:r>
    </w:p>
    <w:p w:rsidR="00822D58" w:rsidRDefault="00E641B6" w:rsidP="00E641B6">
      <w:pPr>
        <w:pStyle w:val="ONUMFS"/>
        <w:numPr>
          <w:ilvl w:val="0"/>
          <w:numId w:val="0"/>
        </w:numPr>
        <w:jc w:val="both"/>
        <w:rPr>
          <w:rFonts w:ascii="Georgia" w:hAnsi="Georgia"/>
          <w:color w:val="000000"/>
          <w:sz w:val="21"/>
          <w:szCs w:val="21"/>
          <w:shd w:val="clear" w:color="auto" w:fill="F7F7EF"/>
        </w:rPr>
      </w:pPr>
      <w:r>
        <w:rPr>
          <w:rFonts w:asciiTheme="majorBidi" w:hAnsiTheme="majorBidi" w:cstheme="majorBidi"/>
          <w:sz w:val="26"/>
          <w:szCs w:val="26"/>
        </w:rPr>
        <w:t xml:space="preserve">C’est pourquoi, </w:t>
      </w:r>
      <w:r w:rsidR="00DD25A1" w:rsidRPr="00FF5BDC">
        <w:rPr>
          <w:rFonts w:asciiTheme="majorBidi" w:hAnsiTheme="majorBidi" w:cstheme="majorBidi"/>
          <w:sz w:val="26"/>
          <w:szCs w:val="26"/>
        </w:rPr>
        <w:t xml:space="preserve">Il est plus que jamais </w:t>
      </w:r>
      <w:r>
        <w:rPr>
          <w:rFonts w:asciiTheme="majorBidi" w:hAnsiTheme="majorBidi" w:cstheme="majorBidi"/>
          <w:sz w:val="26"/>
          <w:szCs w:val="26"/>
        </w:rPr>
        <w:t xml:space="preserve">essentiel pour le Groupe africain </w:t>
      </w:r>
      <w:r w:rsidR="002A3EA5" w:rsidRPr="00FF5BDC">
        <w:rPr>
          <w:rFonts w:asciiTheme="majorBidi" w:hAnsiTheme="majorBidi" w:cstheme="majorBidi"/>
          <w:sz w:val="26"/>
          <w:szCs w:val="26"/>
        </w:rPr>
        <w:t>de renforcer l’équilibre fondamental entre les intérêts privés des titulaires de droits et les intérêts du grand public</w:t>
      </w:r>
      <w:r w:rsidR="0035710A" w:rsidRPr="00FF5BDC">
        <w:rPr>
          <w:rFonts w:asciiTheme="majorBidi" w:hAnsiTheme="majorBidi" w:cstheme="majorBidi"/>
          <w:sz w:val="26"/>
          <w:szCs w:val="26"/>
        </w:rPr>
        <w:t xml:space="preserve">, surtout dans le système des brevets. </w:t>
      </w:r>
      <w:r w:rsidR="002A3EA5" w:rsidRPr="00FF5BDC">
        <w:rPr>
          <w:rFonts w:asciiTheme="majorBidi" w:hAnsiTheme="majorBidi" w:cstheme="majorBidi"/>
          <w:sz w:val="26"/>
          <w:szCs w:val="26"/>
        </w:rPr>
        <w:t xml:space="preserve"> En conséquence</w:t>
      </w:r>
      <w:r w:rsidR="0035710A" w:rsidRPr="00FF5BDC">
        <w:rPr>
          <w:rFonts w:asciiTheme="majorBidi" w:hAnsiTheme="majorBidi" w:cstheme="majorBidi"/>
          <w:sz w:val="26"/>
          <w:szCs w:val="26"/>
        </w:rPr>
        <w:t>,</w:t>
      </w:r>
      <w:r w:rsidR="002A3EA5" w:rsidRPr="00FF5BDC">
        <w:rPr>
          <w:rFonts w:asciiTheme="majorBidi" w:hAnsiTheme="majorBidi" w:cstheme="majorBidi"/>
          <w:sz w:val="26"/>
          <w:szCs w:val="26"/>
        </w:rPr>
        <w:t xml:space="preserve"> les activités du SCP d</w:t>
      </w:r>
      <w:r w:rsidR="0035710A" w:rsidRPr="00FF5BDC">
        <w:rPr>
          <w:rFonts w:asciiTheme="majorBidi" w:hAnsiTheme="majorBidi" w:cstheme="majorBidi"/>
          <w:sz w:val="26"/>
          <w:szCs w:val="26"/>
        </w:rPr>
        <w:t xml:space="preserve">oivent </w:t>
      </w:r>
      <w:r w:rsidR="002A3EA5" w:rsidRPr="00FF5BDC">
        <w:rPr>
          <w:rFonts w:asciiTheme="majorBidi" w:hAnsiTheme="majorBidi" w:cstheme="majorBidi"/>
          <w:sz w:val="26"/>
          <w:szCs w:val="26"/>
        </w:rPr>
        <w:t xml:space="preserve">faciliter la diffusion et le transfert de technologie et veiller à ce que le système des brevets contribue à la promotion du progrès et de l’innovation. </w:t>
      </w:r>
    </w:p>
    <w:p w:rsidR="004807E2" w:rsidRDefault="004807E2" w:rsidP="00822D58">
      <w:pPr>
        <w:pStyle w:val="ONUMFS"/>
        <w:numPr>
          <w:ilvl w:val="0"/>
          <w:numId w:val="0"/>
        </w:numPr>
        <w:jc w:val="both"/>
        <w:rPr>
          <w:rFonts w:asciiTheme="majorBidi" w:hAnsiTheme="majorBidi" w:cstheme="majorBidi"/>
          <w:sz w:val="26"/>
          <w:szCs w:val="26"/>
        </w:rPr>
      </w:pPr>
      <w:r>
        <w:rPr>
          <w:rFonts w:asciiTheme="majorBidi" w:hAnsiTheme="majorBidi" w:cstheme="majorBidi"/>
          <w:sz w:val="26"/>
          <w:szCs w:val="26"/>
        </w:rPr>
        <w:t xml:space="preserve">Mr le Président, </w:t>
      </w:r>
    </w:p>
    <w:p w:rsidR="0035710A" w:rsidRPr="00FF5BDC" w:rsidRDefault="0035710A" w:rsidP="004807E2">
      <w:pPr>
        <w:pStyle w:val="ONUMFS"/>
        <w:numPr>
          <w:ilvl w:val="0"/>
          <w:numId w:val="0"/>
        </w:numPr>
        <w:jc w:val="both"/>
        <w:rPr>
          <w:rFonts w:asciiTheme="majorBidi" w:hAnsiTheme="majorBidi" w:cstheme="majorBidi"/>
          <w:sz w:val="26"/>
          <w:szCs w:val="26"/>
        </w:rPr>
      </w:pPr>
      <w:r w:rsidRPr="00FF5BDC">
        <w:rPr>
          <w:rFonts w:asciiTheme="majorBidi" w:hAnsiTheme="majorBidi" w:cstheme="majorBidi"/>
          <w:sz w:val="26"/>
          <w:szCs w:val="26"/>
        </w:rPr>
        <w:t>Du point de vue du G</w:t>
      </w:r>
      <w:r w:rsidR="00822D58">
        <w:rPr>
          <w:rFonts w:asciiTheme="majorBidi" w:hAnsiTheme="majorBidi" w:cstheme="majorBidi"/>
          <w:sz w:val="26"/>
          <w:szCs w:val="26"/>
        </w:rPr>
        <w:t>roupe africain</w:t>
      </w:r>
      <w:r w:rsidRPr="00FF5BDC">
        <w:rPr>
          <w:rFonts w:asciiTheme="majorBidi" w:hAnsiTheme="majorBidi" w:cstheme="majorBidi"/>
          <w:sz w:val="26"/>
          <w:szCs w:val="26"/>
        </w:rPr>
        <w:t>, l</w:t>
      </w:r>
      <w:r w:rsidR="002A3EA5" w:rsidRPr="00FF5BDC">
        <w:rPr>
          <w:rFonts w:asciiTheme="majorBidi" w:hAnsiTheme="majorBidi" w:cstheme="majorBidi"/>
          <w:sz w:val="26"/>
          <w:szCs w:val="26"/>
        </w:rPr>
        <w:t>’étude des questions portant sur les exceptions et limitations, le transfert de technologie, les pratiques anticoncurrentielles, les brevets et la santé mett</w:t>
      </w:r>
      <w:r w:rsidRPr="00FF5BDC">
        <w:rPr>
          <w:rFonts w:asciiTheme="majorBidi" w:hAnsiTheme="majorBidi" w:cstheme="majorBidi"/>
          <w:sz w:val="26"/>
          <w:szCs w:val="26"/>
        </w:rPr>
        <w:t xml:space="preserve">ent </w:t>
      </w:r>
      <w:r w:rsidR="002A3EA5" w:rsidRPr="00FF5BDC">
        <w:rPr>
          <w:rFonts w:asciiTheme="majorBidi" w:hAnsiTheme="majorBidi" w:cstheme="majorBidi"/>
          <w:sz w:val="26"/>
          <w:szCs w:val="26"/>
        </w:rPr>
        <w:t xml:space="preserve">en lumière les défis auxquels </w:t>
      </w:r>
      <w:r w:rsidRPr="00FF5BDC">
        <w:rPr>
          <w:rFonts w:asciiTheme="majorBidi" w:hAnsiTheme="majorBidi" w:cstheme="majorBidi"/>
          <w:sz w:val="26"/>
          <w:szCs w:val="26"/>
        </w:rPr>
        <w:t xml:space="preserve">sont </w:t>
      </w:r>
      <w:r w:rsidR="002A3EA5" w:rsidRPr="00FF5BDC">
        <w:rPr>
          <w:rFonts w:asciiTheme="majorBidi" w:hAnsiTheme="majorBidi" w:cstheme="majorBidi"/>
          <w:sz w:val="26"/>
          <w:szCs w:val="26"/>
        </w:rPr>
        <w:t>confrontés les pays en développement en matière de développement économique et social, contribuant ainsi à mieux appréhender la nature complexe du système des brevets.  Par ailleurs, cela permet</w:t>
      </w:r>
      <w:r w:rsidRPr="00FF5BDC">
        <w:rPr>
          <w:rFonts w:asciiTheme="majorBidi" w:hAnsiTheme="majorBidi" w:cstheme="majorBidi"/>
          <w:sz w:val="26"/>
          <w:szCs w:val="26"/>
        </w:rPr>
        <w:t xml:space="preserve"> </w:t>
      </w:r>
      <w:r w:rsidR="002A3EA5" w:rsidRPr="00FF5BDC">
        <w:rPr>
          <w:rFonts w:asciiTheme="majorBidi" w:hAnsiTheme="majorBidi" w:cstheme="majorBidi"/>
          <w:sz w:val="26"/>
          <w:szCs w:val="26"/>
        </w:rPr>
        <w:t xml:space="preserve">de comprendre comment mieux adapter et ajuster le système pour répondre aux besoins de développement nationaux. </w:t>
      </w:r>
    </w:p>
    <w:p w:rsidR="00BF0352" w:rsidRDefault="00BF0352" w:rsidP="004807E2">
      <w:pPr>
        <w:pStyle w:val="ONUMFS"/>
        <w:numPr>
          <w:ilvl w:val="0"/>
          <w:numId w:val="0"/>
        </w:numPr>
        <w:jc w:val="both"/>
        <w:rPr>
          <w:rFonts w:asciiTheme="majorBidi" w:hAnsiTheme="majorBidi" w:cstheme="majorBidi"/>
          <w:sz w:val="26"/>
          <w:szCs w:val="26"/>
        </w:rPr>
      </w:pPr>
      <w:r w:rsidRPr="00FF5BDC">
        <w:rPr>
          <w:rFonts w:asciiTheme="majorBidi" w:hAnsiTheme="majorBidi" w:cstheme="majorBidi"/>
          <w:sz w:val="26"/>
          <w:szCs w:val="26"/>
        </w:rPr>
        <w:t xml:space="preserve">S’agissant des questions qui seront discutées lors de notre session, le </w:t>
      </w:r>
      <w:r w:rsidR="00822D58">
        <w:rPr>
          <w:rFonts w:asciiTheme="majorBidi" w:hAnsiTheme="majorBidi" w:cstheme="majorBidi"/>
          <w:sz w:val="26"/>
          <w:szCs w:val="26"/>
        </w:rPr>
        <w:t xml:space="preserve">Groupe </w:t>
      </w:r>
      <w:r w:rsidRPr="00FF5BDC">
        <w:rPr>
          <w:rFonts w:asciiTheme="majorBidi" w:hAnsiTheme="majorBidi" w:cstheme="majorBidi"/>
          <w:sz w:val="26"/>
          <w:szCs w:val="26"/>
        </w:rPr>
        <w:t xml:space="preserve"> souhaiterait d’emblée</w:t>
      </w:r>
      <w:r w:rsidR="0009420F">
        <w:rPr>
          <w:rFonts w:asciiTheme="majorBidi" w:hAnsiTheme="majorBidi" w:cstheme="majorBidi"/>
          <w:sz w:val="26"/>
          <w:szCs w:val="26"/>
        </w:rPr>
        <w:t xml:space="preserve"> rappeler sa position sur chacune des questions qui sera examiné</w:t>
      </w:r>
      <w:r w:rsidR="00ED3A55">
        <w:rPr>
          <w:rFonts w:asciiTheme="majorBidi" w:hAnsiTheme="majorBidi" w:cstheme="majorBidi"/>
          <w:sz w:val="26"/>
          <w:szCs w:val="26"/>
        </w:rPr>
        <w:t>e</w:t>
      </w:r>
      <w:r w:rsidRPr="00FF5BDC">
        <w:rPr>
          <w:rFonts w:asciiTheme="majorBidi" w:hAnsiTheme="majorBidi" w:cstheme="majorBidi"/>
          <w:sz w:val="26"/>
          <w:szCs w:val="26"/>
        </w:rPr>
        <w:t xml:space="preserve">: </w:t>
      </w:r>
    </w:p>
    <w:p w:rsidR="00D8064D" w:rsidRPr="00FF5BDC" w:rsidRDefault="00D8064D" w:rsidP="004807E2">
      <w:pPr>
        <w:pStyle w:val="ONUMFS"/>
        <w:numPr>
          <w:ilvl w:val="0"/>
          <w:numId w:val="0"/>
        </w:numPr>
        <w:jc w:val="both"/>
        <w:rPr>
          <w:rFonts w:asciiTheme="majorBidi" w:hAnsiTheme="majorBidi" w:cstheme="majorBidi"/>
          <w:sz w:val="26"/>
          <w:szCs w:val="26"/>
        </w:rPr>
      </w:pPr>
    </w:p>
    <w:p w:rsidR="004C4FDF" w:rsidRPr="00FF5BDC" w:rsidRDefault="002A3EA5" w:rsidP="00D42043">
      <w:pPr>
        <w:pStyle w:val="ONUMFS"/>
        <w:numPr>
          <w:ilvl w:val="0"/>
          <w:numId w:val="2"/>
        </w:numPr>
        <w:jc w:val="both"/>
        <w:rPr>
          <w:rFonts w:asciiTheme="majorBidi" w:hAnsiTheme="majorBidi" w:cstheme="majorBidi"/>
          <w:sz w:val="26"/>
          <w:szCs w:val="26"/>
        </w:rPr>
      </w:pPr>
      <w:r w:rsidRPr="00FF5BDC">
        <w:rPr>
          <w:rFonts w:asciiTheme="majorBidi" w:hAnsiTheme="majorBidi" w:cstheme="majorBidi"/>
          <w:sz w:val="26"/>
          <w:szCs w:val="26"/>
        </w:rPr>
        <w:lastRenderedPageBreak/>
        <w:t xml:space="preserve">tout d’abord, </w:t>
      </w:r>
      <w:r w:rsidR="00BF0352" w:rsidRPr="00FF5BDC">
        <w:rPr>
          <w:rFonts w:asciiTheme="majorBidi" w:hAnsiTheme="majorBidi" w:cstheme="majorBidi"/>
          <w:sz w:val="26"/>
          <w:szCs w:val="26"/>
        </w:rPr>
        <w:t xml:space="preserve">notre Groupe attache </w:t>
      </w:r>
      <w:r w:rsidRPr="00FF5BDC">
        <w:rPr>
          <w:rFonts w:asciiTheme="majorBidi" w:hAnsiTheme="majorBidi" w:cstheme="majorBidi"/>
          <w:sz w:val="26"/>
          <w:szCs w:val="26"/>
        </w:rPr>
        <w:t xml:space="preserve">une grande importance </w:t>
      </w:r>
      <w:r w:rsidR="00BF0352" w:rsidRPr="00FF5BDC">
        <w:rPr>
          <w:rFonts w:asciiTheme="majorBidi" w:hAnsiTheme="majorBidi" w:cstheme="majorBidi"/>
          <w:sz w:val="26"/>
          <w:szCs w:val="26"/>
        </w:rPr>
        <w:t xml:space="preserve">aux exceptions et limitations au droit des brevets qui fournissent une </w:t>
      </w:r>
      <w:r w:rsidRPr="00FF5BDC">
        <w:rPr>
          <w:rFonts w:asciiTheme="majorBidi" w:hAnsiTheme="majorBidi" w:cstheme="majorBidi"/>
          <w:sz w:val="26"/>
          <w:szCs w:val="26"/>
        </w:rPr>
        <w:t>marge d</w:t>
      </w:r>
      <w:r w:rsidR="00BF0352" w:rsidRPr="00FF5BDC">
        <w:rPr>
          <w:rFonts w:asciiTheme="majorBidi" w:hAnsiTheme="majorBidi" w:cstheme="majorBidi"/>
          <w:sz w:val="26"/>
          <w:szCs w:val="26"/>
        </w:rPr>
        <w:t xml:space="preserve">e manœuvre </w:t>
      </w:r>
      <w:r w:rsidRPr="00FF5BDC">
        <w:rPr>
          <w:rFonts w:asciiTheme="majorBidi" w:hAnsiTheme="majorBidi" w:cstheme="majorBidi"/>
          <w:sz w:val="26"/>
          <w:szCs w:val="26"/>
        </w:rPr>
        <w:t xml:space="preserve">dans le système de propriété intellectuelle.  </w:t>
      </w:r>
      <w:r w:rsidR="00570FD8" w:rsidRPr="00FF5BDC">
        <w:rPr>
          <w:rFonts w:asciiTheme="majorBidi" w:hAnsiTheme="majorBidi" w:cstheme="majorBidi"/>
          <w:sz w:val="26"/>
          <w:szCs w:val="26"/>
        </w:rPr>
        <w:t>E</w:t>
      </w:r>
      <w:r w:rsidRPr="00FF5BDC">
        <w:rPr>
          <w:rFonts w:asciiTheme="majorBidi" w:hAnsiTheme="majorBidi" w:cstheme="majorBidi"/>
          <w:sz w:val="26"/>
          <w:szCs w:val="26"/>
        </w:rPr>
        <w:t xml:space="preserve">n effet, </w:t>
      </w:r>
      <w:r w:rsidR="004C4FDF" w:rsidRPr="00FF5BDC">
        <w:rPr>
          <w:rFonts w:asciiTheme="majorBidi" w:hAnsiTheme="majorBidi" w:cstheme="majorBidi"/>
          <w:sz w:val="26"/>
          <w:szCs w:val="26"/>
        </w:rPr>
        <w:t>nos</w:t>
      </w:r>
      <w:r w:rsidRPr="00FF5BDC">
        <w:rPr>
          <w:rFonts w:asciiTheme="majorBidi" w:hAnsiTheme="majorBidi" w:cstheme="majorBidi"/>
          <w:sz w:val="26"/>
          <w:szCs w:val="26"/>
        </w:rPr>
        <w:t xml:space="preserve"> pays </w:t>
      </w:r>
      <w:r w:rsidR="004C4FDF" w:rsidRPr="00FF5BDC">
        <w:rPr>
          <w:rFonts w:asciiTheme="majorBidi" w:hAnsiTheme="majorBidi" w:cstheme="majorBidi"/>
          <w:sz w:val="26"/>
          <w:szCs w:val="26"/>
        </w:rPr>
        <w:t xml:space="preserve">ont </w:t>
      </w:r>
      <w:r w:rsidRPr="00FF5BDC">
        <w:rPr>
          <w:rFonts w:asciiTheme="majorBidi" w:hAnsiTheme="majorBidi" w:cstheme="majorBidi"/>
          <w:sz w:val="26"/>
          <w:szCs w:val="26"/>
        </w:rPr>
        <w:t xml:space="preserve">pris conscience de la nécessité d’adapter leur législation nationale en matière de brevets en fonction de leurs situations économiques et sociales respectives et de l’importance des exceptions et limitations pour les pays désireux de mettre en place leur propre système de propriété intellectuelle. Par conséquent, </w:t>
      </w:r>
      <w:r w:rsidR="004C4FDF" w:rsidRPr="00FF5BDC">
        <w:rPr>
          <w:rFonts w:asciiTheme="majorBidi" w:hAnsiTheme="majorBidi" w:cstheme="majorBidi"/>
          <w:sz w:val="26"/>
          <w:szCs w:val="26"/>
        </w:rPr>
        <w:t>Le Groupe sou</w:t>
      </w:r>
      <w:r w:rsidR="00E641B6">
        <w:rPr>
          <w:rFonts w:asciiTheme="majorBidi" w:hAnsiTheme="majorBidi" w:cstheme="majorBidi"/>
          <w:sz w:val="26"/>
          <w:szCs w:val="26"/>
        </w:rPr>
        <w:t xml:space="preserve">haite vivement voir le SCP contribuer </w:t>
      </w:r>
      <w:r w:rsidR="00D42043">
        <w:rPr>
          <w:rFonts w:asciiTheme="majorBidi" w:hAnsiTheme="majorBidi" w:cstheme="majorBidi"/>
          <w:sz w:val="26"/>
          <w:szCs w:val="26"/>
        </w:rPr>
        <w:t xml:space="preserve">à </w:t>
      </w:r>
      <w:proofErr w:type="gramStart"/>
      <w:r w:rsidR="00D42043">
        <w:rPr>
          <w:rFonts w:asciiTheme="majorBidi" w:hAnsiTheme="majorBidi" w:cstheme="majorBidi"/>
          <w:sz w:val="26"/>
          <w:szCs w:val="26"/>
        </w:rPr>
        <w:t>un</w:t>
      </w:r>
      <w:proofErr w:type="gramEnd"/>
      <w:r w:rsidR="00D42043">
        <w:rPr>
          <w:rFonts w:asciiTheme="majorBidi" w:hAnsiTheme="majorBidi" w:cstheme="majorBidi"/>
          <w:sz w:val="26"/>
          <w:szCs w:val="26"/>
        </w:rPr>
        <w:t xml:space="preserve"> meilleure compréhension et une meilleure application </w:t>
      </w:r>
      <w:r w:rsidRPr="00FF5BDC">
        <w:rPr>
          <w:rFonts w:asciiTheme="majorBidi" w:hAnsiTheme="majorBidi" w:cstheme="majorBidi"/>
          <w:sz w:val="26"/>
          <w:szCs w:val="26"/>
        </w:rPr>
        <w:t>des exceptions et des limitations</w:t>
      </w:r>
      <w:r w:rsidR="00D42043">
        <w:rPr>
          <w:rFonts w:asciiTheme="majorBidi" w:hAnsiTheme="majorBidi" w:cstheme="majorBidi"/>
          <w:sz w:val="26"/>
          <w:szCs w:val="26"/>
        </w:rPr>
        <w:t>, sur la base de la proposition du Brésil</w:t>
      </w:r>
      <w:r w:rsidRPr="00FF5BDC">
        <w:rPr>
          <w:rFonts w:asciiTheme="majorBidi" w:hAnsiTheme="majorBidi" w:cstheme="majorBidi"/>
          <w:sz w:val="26"/>
          <w:szCs w:val="26"/>
        </w:rPr>
        <w:t xml:space="preserve"> </w:t>
      </w:r>
      <w:r w:rsidR="00D42043">
        <w:rPr>
          <w:rFonts w:asciiTheme="majorBidi" w:hAnsiTheme="majorBidi" w:cstheme="majorBidi"/>
          <w:sz w:val="26"/>
          <w:szCs w:val="26"/>
        </w:rPr>
        <w:t xml:space="preserve">en ce sens. </w:t>
      </w:r>
    </w:p>
    <w:p w:rsidR="00412FD1" w:rsidRPr="00FF5BDC" w:rsidRDefault="002A3EA5" w:rsidP="00D8064D">
      <w:pPr>
        <w:pStyle w:val="ONUMFS"/>
        <w:numPr>
          <w:ilvl w:val="0"/>
          <w:numId w:val="2"/>
        </w:numPr>
        <w:jc w:val="both"/>
        <w:rPr>
          <w:rFonts w:asciiTheme="majorBidi" w:hAnsiTheme="majorBidi" w:cstheme="majorBidi"/>
          <w:sz w:val="26"/>
          <w:szCs w:val="26"/>
        </w:rPr>
      </w:pPr>
      <w:r w:rsidRPr="00FF5BDC">
        <w:rPr>
          <w:rFonts w:asciiTheme="majorBidi" w:hAnsiTheme="majorBidi" w:cstheme="majorBidi"/>
          <w:sz w:val="26"/>
          <w:szCs w:val="26"/>
        </w:rPr>
        <w:t>Ensuite, en ce qui concern</w:t>
      </w:r>
      <w:r w:rsidR="004C4FDF" w:rsidRPr="00FF5BDC">
        <w:rPr>
          <w:rFonts w:asciiTheme="majorBidi" w:hAnsiTheme="majorBidi" w:cstheme="majorBidi"/>
          <w:sz w:val="26"/>
          <w:szCs w:val="26"/>
        </w:rPr>
        <w:t xml:space="preserve">e </w:t>
      </w:r>
      <w:r w:rsidRPr="00FF5BDC">
        <w:rPr>
          <w:rFonts w:asciiTheme="majorBidi" w:hAnsiTheme="majorBidi" w:cstheme="majorBidi"/>
          <w:sz w:val="26"/>
          <w:szCs w:val="26"/>
        </w:rPr>
        <w:t>la qualité des brevets, l</w:t>
      </w:r>
      <w:r w:rsidR="004C4FDF" w:rsidRPr="00FF5BDC">
        <w:rPr>
          <w:rFonts w:asciiTheme="majorBidi" w:hAnsiTheme="majorBidi" w:cstheme="majorBidi"/>
          <w:sz w:val="26"/>
          <w:szCs w:val="26"/>
        </w:rPr>
        <w:t xml:space="preserve">e </w:t>
      </w:r>
      <w:r w:rsidR="00D42043">
        <w:rPr>
          <w:rFonts w:asciiTheme="majorBidi" w:hAnsiTheme="majorBidi" w:cstheme="majorBidi"/>
          <w:sz w:val="26"/>
          <w:szCs w:val="26"/>
        </w:rPr>
        <w:t xml:space="preserve">Groupe </w:t>
      </w:r>
      <w:r w:rsidR="004C4FDF" w:rsidRPr="00FF5BDC">
        <w:rPr>
          <w:rFonts w:asciiTheme="majorBidi" w:hAnsiTheme="majorBidi" w:cstheme="majorBidi"/>
          <w:sz w:val="26"/>
          <w:szCs w:val="26"/>
        </w:rPr>
        <w:t>réaffirme sa préoccupation quant à l’absence d’une définition précise d</w:t>
      </w:r>
      <w:r w:rsidR="00D42043">
        <w:rPr>
          <w:rFonts w:asciiTheme="majorBidi" w:hAnsiTheme="majorBidi" w:cstheme="majorBidi"/>
          <w:sz w:val="26"/>
          <w:szCs w:val="26"/>
        </w:rPr>
        <w:t xml:space="preserve">u </w:t>
      </w:r>
      <w:r w:rsidR="004C4FDF" w:rsidRPr="00FF5BDC">
        <w:rPr>
          <w:rFonts w:asciiTheme="majorBidi" w:hAnsiTheme="majorBidi" w:cstheme="majorBidi"/>
          <w:sz w:val="26"/>
          <w:szCs w:val="26"/>
        </w:rPr>
        <w:t xml:space="preserve">Concept de </w:t>
      </w:r>
      <w:r w:rsidRPr="00FF5BDC">
        <w:rPr>
          <w:rFonts w:asciiTheme="majorBidi" w:hAnsiTheme="majorBidi" w:cstheme="majorBidi"/>
          <w:sz w:val="26"/>
          <w:szCs w:val="26"/>
        </w:rPr>
        <w:t>“qualité des brevets”</w:t>
      </w:r>
      <w:r w:rsidR="004C4FDF" w:rsidRPr="00FF5BDC">
        <w:rPr>
          <w:rFonts w:asciiTheme="majorBidi" w:hAnsiTheme="majorBidi" w:cstheme="majorBidi"/>
          <w:sz w:val="26"/>
          <w:szCs w:val="26"/>
        </w:rPr>
        <w:t xml:space="preserve">. </w:t>
      </w:r>
      <w:r w:rsidR="00412FD1" w:rsidRPr="00FF5BDC">
        <w:rPr>
          <w:rFonts w:asciiTheme="majorBidi" w:hAnsiTheme="majorBidi" w:cstheme="majorBidi"/>
          <w:sz w:val="26"/>
          <w:szCs w:val="26"/>
        </w:rPr>
        <w:t xml:space="preserve">En l’absence d’une telle clarté des concepts utilisés, les propositions formulées ne peuvent être pleinement assimilées par nos délégations. </w:t>
      </w:r>
      <w:r w:rsidRPr="00FF5BDC">
        <w:rPr>
          <w:rFonts w:asciiTheme="majorBidi" w:hAnsiTheme="majorBidi" w:cstheme="majorBidi"/>
          <w:sz w:val="26"/>
          <w:szCs w:val="26"/>
        </w:rPr>
        <w:t xml:space="preserve"> </w:t>
      </w:r>
      <w:r w:rsidR="00412FD1" w:rsidRPr="00FF5BDC">
        <w:rPr>
          <w:rFonts w:asciiTheme="majorBidi" w:hAnsiTheme="majorBidi" w:cstheme="majorBidi"/>
          <w:sz w:val="26"/>
          <w:szCs w:val="26"/>
        </w:rPr>
        <w:t xml:space="preserve">Du point de vue des membres du </w:t>
      </w:r>
      <w:r w:rsidR="00D42043">
        <w:rPr>
          <w:rFonts w:asciiTheme="majorBidi" w:hAnsiTheme="majorBidi" w:cstheme="majorBidi"/>
          <w:sz w:val="26"/>
          <w:szCs w:val="26"/>
        </w:rPr>
        <w:t xml:space="preserve">Groupe africain, cette question </w:t>
      </w:r>
      <w:r w:rsidR="00412FD1" w:rsidRPr="00FF5BDC">
        <w:rPr>
          <w:rFonts w:asciiTheme="majorBidi" w:hAnsiTheme="majorBidi" w:cstheme="majorBidi"/>
          <w:sz w:val="26"/>
          <w:szCs w:val="26"/>
        </w:rPr>
        <w:t xml:space="preserve">est </w:t>
      </w:r>
      <w:r w:rsidRPr="00FF5BDC">
        <w:rPr>
          <w:rFonts w:asciiTheme="majorBidi" w:hAnsiTheme="majorBidi" w:cstheme="majorBidi"/>
          <w:sz w:val="26"/>
          <w:szCs w:val="26"/>
        </w:rPr>
        <w:t>dans une grande mesure fonction des critères de brevetabilité qui dépend</w:t>
      </w:r>
      <w:r w:rsidR="00412FD1" w:rsidRPr="00FF5BDC">
        <w:rPr>
          <w:rFonts w:asciiTheme="majorBidi" w:hAnsiTheme="majorBidi" w:cstheme="majorBidi"/>
          <w:sz w:val="26"/>
          <w:szCs w:val="26"/>
        </w:rPr>
        <w:t xml:space="preserve">ent </w:t>
      </w:r>
      <w:r w:rsidRPr="00FF5BDC">
        <w:rPr>
          <w:rFonts w:asciiTheme="majorBidi" w:hAnsiTheme="majorBidi" w:cstheme="majorBidi"/>
          <w:sz w:val="26"/>
          <w:szCs w:val="26"/>
        </w:rPr>
        <w:t xml:space="preserve">essentiellement des objectifs de développement de chaque pays.  </w:t>
      </w:r>
      <w:r w:rsidR="00412FD1" w:rsidRPr="00FF5BDC">
        <w:rPr>
          <w:rFonts w:asciiTheme="majorBidi" w:hAnsiTheme="majorBidi" w:cstheme="majorBidi"/>
          <w:sz w:val="26"/>
          <w:szCs w:val="26"/>
        </w:rPr>
        <w:t xml:space="preserve">Le Groupe est d’avis qu’une </w:t>
      </w:r>
      <w:r w:rsidRPr="00FF5BDC">
        <w:rPr>
          <w:rFonts w:asciiTheme="majorBidi" w:hAnsiTheme="majorBidi" w:cstheme="majorBidi"/>
          <w:sz w:val="26"/>
          <w:szCs w:val="26"/>
        </w:rPr>
        <w:t>telle initiative ne permettrait pas d’atteindre les objectifs fixés et elle se traduirait également par une harmonisation des pratiques dans le domaine du droit des brevets, ce qui risqu</w:t>
      </w:r>
      <w:r w:rsidR="00412FD1" w:rsidRPr="00FF5BDC">
        <w:rPr>
          <w:rFonts w:asciiTheme="majorBidi" w:hAnsiTheme="majorBidi" w:cstheme="majorBidi"/>
          <w:sz w:val="26"/>
          <w:szCs w:val="26"/>
        </w:rPr>
        <w:t xml:space="preserve">e </w:t>
      </w:r>
      <w:r w:rsidRPr="00FF5BDC">
        <w:rPr>
          <w:rFonts w:asciiTheme="majorBidi" w:hAnsiTheme="majorBidi" w:cstheme="majorBidi"/>
          <w:sz w:val="26"/>
          <w:szCs w:val="26"/>
        </w:rPr>
        <w:t>de porter préjudice aux dispositions prévoyant des marges d</w:t>
      </w:r>
      <w:r w:rsidR="00412FD1" w:rsidRPr="00FF5BDC">
        <w:rPr>
          <w:rFonts w:asciiTheme="majorBidi" w:hAnsiTheme="majorBidi" w:cstheme="majorBidi"/>
          <w:sz w:val="26"/>
          <w:szCs w:val="26"/>
        </w:rPr>
        <w:t xml:space="preserve">e manœuvres </w:t>
      </w:r>
      <w:r w:rsidRPr="00FF5BDC">
        <w:rPr>
          <w:rFonts w:asciiTheme="majorBidi" w:hAnsiTheme="majorBidi" w:cstheme="majorBidi"/>
          <w:sz w:val="26"/>
          <w:szCs w:val="26"/>
        </w:rPr>
        <w:t>dans la législation na</w:t>
      </w:r>
      <w:r w:rsidR="00FF5BDC" w:rsidRPr="00FF5BDC">
        <w:rPr>
          <w:rFonts w:asciiTheme="majorBidi" w:hAnsiTheme="majorBidi" w:cstheme="majorBidi"/>
          <w:sz w:val="26"/>
          <w:szCs w:val="26"/>
        </w:rPr>
        <w:t>tionale relative aux brevets dans</w:t>
      </w:r>
      <w:r w:rsidRPr="00FF5BDC">
        <w:rPr>
          <w:rFonts w:asciiTheme="majorBidi" w:hAnsiTheme="majorBidi" w:cstheme="majorBidi"/>
          <w:sz w:val="26"/>
          <w:szCs w:val="26"/>
        </w:rPr>
        <w:t xml:space="preserve"> divers pays.  </w:t>
      </w:r>
    </w:p>
    <w:p w:rsidR="004939E7" w:rsidRPr="00FF5BDC" w:rsidRDefault="007976E0" w:rsidP="00D42043">
      <w:pPr>
        <w:pStyle w:val="ONUMFS"/>
        <w:numPr>
          <w:ilvl w:val="0"/>
          <w:numId w:val="2"/>
        </w:numPr>
        <w:jc w:val="both"/>
        <w:rPr>
          <w:rFonts w:asciiTheme="majorBidi" w:hAnsiTheme="majorBidi" w:cstheme="majorBidi"/>
          <w:sz w:val="26"/>
          <w:szCs w:val="26"/>
        </w:rPr>
      </w:pPr>
      <w:r w:rsidRPr="00FF5BDC">
        <w:rPr>
          <w:rFonts w:asciiTheme="majorBidi" w:hAnsiTheme="majorBidi" w:cstheme="majorBidi"/>
          <w:sz w:val="26"/>
          <w:szCs w:val="26"/>
        </w:rPr>
        <w:t>De plus, et s</w:t>
      </w:r>
      <w:r w:rsidR="002A3EA5" w:rsidRPr="00FF5BDC">
        <w:rPr>
          <w:rFonts w:asciiTheme="majorBidi" w:hAnsiTheme="majorBidi" w:cstheme="majorBidi"/>
          <w:sz w:val="26"/>
          <w:szCs w:val="26"/>
        </w:rPr>
        <w:t>ur la question des brevets et de la santé,</w:t>
      </w:r>
      <w:r w:rsidRPr="00FF5BDC">
        <w:rPr>
          <w:rFonts w:asciiTheme="majorBidi" w:hAnsiTheme="majorBidi" w:cstheme="majorBidi"/>
          <w:sz w:val="26"/>
          <w:szCs w:val="26"/>
        </w:rPr>
        <w:t xml:space="preserve"> le </w:t>
      </w:r>
      <w:r w:rsidR="00D42043">
        <w:rPr>
          <w:rFonts w:asciiTheme="majorBidi" w:hAnsiTheme="majorBidi" w:cstheme="majorBidi"/>
          <w:sz w:val="26"/>
          <w:szCs w:val="26"/>
        </w:rPr>
        <w:t xml:space="preserve">Groupe </w:t>
      </w:r>
      <w:r w:rsidRPr="00FF5BDC">
        <w:rPr>
          <w:rFonts w:asciiTheme="majorBidi" w:hAnsiTheme="majorBidi" w:cstheme="majorBidi"/>
          <w:sz w:val="26"/>
          <w:szCs w:val="26"/>
        </w:rPr>
        <w:t>estim</w:t>
      </w:r>
      <w:r w:rsidR="00D42043">
        <w:rPr>
          <w:rFonts w:asciiTheme="majorBidi" w:hAnsiTheme="majorBidi" w:cstheme="majorBidi"/>
          <w:sz w:val="26"/>
          <w:szCs w:val="26"/>
        </w:rPr>
        <w:t xml:space="preserve">e </w:t>
      </w:r>
      <w:r w:rsidRPr="00FF5BDC">
        <w:rPr>
          <w:rFonts w:asciiTheme="majorBidi" w:hAnsiTheme="majorBidi" w:cstheme="majorBidi"/>
          <w:sz w:val="26"/>
          <w:szCs w:val="26"/>
        </w:rPr>
        <w:t xml:space="preserve">que l’OMPI doit renforcer son engagement et son implication dans ce domaine, en s’appuyant sur les activités en cours et à venir, pour atteindre les objectifs internationaux définis en la matière. </w:t>
      </w:r>
      <w:r w:rsidR="00D16CC9" w:rsidRPr="00FF5BDC">
        <w:rPr>
          <w:rFonts w:asciiTheme="majorBidi" w:hAnsiTheme="majorBidi" w:cstheme="majorBidi"/>
          <w:sz w:val="26"/>
          <w:szCs w:val="26"/>
        </w:rPr>
        <w:t xml:space="preserve">C’est dans ce cadre que le </w:t>
      </w:r>
      <w:r w:rsidR="00D42043">
        <w:rPr>
          <w:rFonts w:asciiTheme="majorBidi" w:hAnsiTheme="majorBidi" w:cstheme="majorBidi"/>
          <w:sz w:val="26"/>
          <w:szCs w:val="26"/>
        </w:rPr>
        <w:t xml:space="preserve">Groupe africain et le </w:t>
      </w:r>
      <w:r w:rsidR="00D16CC9" w:rsidRPr="00FF5BDC">
        <w:rPr>
          <w:rFonts w:asciiTheme="majorBidi" w:hAnsiTheme="majorBidi" w:cstheme="majorBidi"/>
          <w:sz w:val="26"/>
          <w:szCs w:val="26"/>
        </w:rPr>
        <w:t>DAG ont présenté c</w:t>
      </w:r>
      <w:r w:rsidRPr="00FF5BDC">
        <w:rPr>
          <w:rFonts w:asciiTheme="majorBidi" w:hAnsiTheme="majorBidi" w:cstheme="majorBidi"/>
          <w:sz w:val="26"/>
          <w:szCs w:val="26"/>
        </w:rPr>
        <w:t xml:space="preserve">onjointement </w:t>
      </w:r>
      <w:r w:rsidR="00D16CC9" w:rsidRPr="00FF5BDC">
        <w:rPr>
          <w:rFonts w:asciiTheme="majorBidi" w:hAnsiTheme="majorBidi" w:cstheme="majorBidi"/>
          <w:sz w:val="26"/>
          <w:szCs w:val="26"/>
        </w:rPr>
        <w:t xml:space="preserve">un projet en la matière. Cette proposition </w:t>
      </w:r>
      <w:r w:rsidR="002A3EA5" w:rsidRPr="00FF5BDC">
        <w:rPr>
          <w:rFonts w:asciiTheme="majorBidi" w:hAnsiTheme="majorBidi" w:cstheme="majorBidi"/>
          <w:sz w:val="26"/>
          <w:szCs w:val="26"/>
        </w:rPr>
        <w:t>couvr</w:t>
      </w:r>
      <w:r w:rsidRPr="00FF5BDC">
        <w:rPr>
          <w:rFonts w:asciiTheme="majorBidi" w:hAnsiTheme="majorBidi" w:cstheme="majorBidi"/>
          <w:sz w:val="26"/>
          <w:szCs w:val="26"/>
        </w:rPr>
        <w:t xml:space="preserve">e </w:t>
      </w:r>
      <w:r w:rsidR="002A3EA5" w:rsidRPr="00FF5BDC">
        <w:rPr>
          <w:rFonts w:asciiTheme="majorBidi" w:hAnsiTheme="majorBidi" w:cstheme="majorBidi"/>
          <w:sz w:val="26"/>
          <w:szCs w:val="26"/>
        </w:rPr>
        <w:t xml:space="preserve">un programme de travail dont le but </w:t>
      </w:r>
      <w:r w:rsidRPr="00FF5BDC">
        <w:rPr>
          <w:rFonts w:asciiTheme="majorBidi" w:hAnsiTheme="majorBidi" w:cstheme="majorBidi"/>
          <w:sz w:val="26"/>
          <w:szCs w:val="26"/>
        </w:rPr>
        <w:t xml:space="preserve">est </w:t>
      </w:r>
      <w:r w:rsidR="002A3EA5" w:rsidRPr="00FF5BDC">
        <w:rPr>
          <w:rFonts w:asciiTheme="majorBidi" w:hAnsiTheme="majorBidi" w:cstheme="majorBidi"/>
          <w:sz w:val="26"/>
          <w:szCs w:val="26"/>
        </w:rPr>
        <w:t xml:space="preserve">d’aider les États membres, et particulièrement les pays en développement et les moins développés, à adopter et ajuster leurs systèmes de brevets de manière à tirer pleinement profit des </w:t>
      </w:r>
      <w:r w:rsidR="00D42043">
        <w:rPr>
          <w:rFonts w:asciiTheme="majorBidi" w:hAnsiTheme="majorBidi" w:cstheme="majorBidi"/>
          <w:sz w:val="26"/>
          <w:szCs w:val="26"/>
        </w:rPr>
        <w:t xml:space="preserve">flexibilités </w:t>
      </w:r>
      <w:r w:rsidR="002A3EA5" w:rsidRPr="00FF5BDC">
        <w:rPr>
          <w:rFonts w:asciiTheme="majorBidi" w:hAnsiTheme="majorBidi" w:cstheme="majorBidi"/>
          <w:sz w:val="26"/>
          <w:szCs w:val="26"/>
        </w:rPr>
        <w:t xml:space="preserve">prévues dans le système international de brevets afin de promouvoir leurs politiques en matière de santé publique.  </w:t>
      </w:r>
      <w:r w:rsidR="00D16CC9" w:rsidRPr="00FF5BDC">
        <w:rPr>
          <w:rFonts w:asciiTheme="majorBidi" w:hAnsiTheme="majorBidi" w:cstheme="majorBidi"/>
          <w:sz w:val="26"/>
          <w:szCs w:val="26"/>
        </w:rPr>
        <w:t>Le G</w:t>
      </w:r>
      <w:r w:rsidR="00D42043">
        <w:rPr>
          <w:rFonts w:asciiTheme="majorBidi" w:hAnsiTheme="majorBidi" w:cstheme="majorBidi"/>
          <w:sz w:val="26"/>
          <w:szCs w:val="26"/>
        </w:rPr>
        <w:t>roupe</w:t>
      </w:r>
      <w:r w:rsidR="00D16CC9" w:rsidRPr="00FF5BDC">
        <w:rPr>
          <w:rFonts w:asciiTheme="majorBidi" w:hAnsiTheme="majorBidi" w:cstheme="majorBidi"/>
          <w:sz w:val="26"/>
          <w:szCs w:val="26"/>
        </w:rPr>
        <w:t xml:space="preserve"> a bien pris note de la proposition des Etats Unis dans le domaine des Brevets et Santé, et </w:t>
      </w:r>
      <w:r w:rsidR="003E01E3" w:rsidRPr="00FF5BDC">
        <w:rPr>
          <w:rFonts w:asciiTheme="majorBidi" w:hAnsiTheme="majorBidi" w:cstheme="majorBidi"/>
          <w:sz w:val="26"/>
          <w:szCs w:val="26"/>
        </w:rPr>
        <w:t>espère que cette proposition n’éloignera</w:t>
      </w:r>
      <w:r w:rsidR="00FF5BDC" w:rsidRPr="00FF5BDC">
        <w:rPr>
          <w:rFonts w:asciiTheme="majorBidi" w:hAnsiTheme="majorBidi" w:cstheme="majorBidi"/>
          <w:sz w:val="26"/>
          <w:szCs w:val="26"/>
        </w:rPr>
        <w:t xml:space="preserve"> pas</w:t>
      </w:r>
      <w:r w:rsidR="003E01E3" w:rsidRPr="00FF5BDC">
        <w:rPr>
          <w:rFonts w:asciiTheme="majorBidi" w:hAnsiTheme="majorBidi" w:cstheme="majorBidi"/>
          <w:sz w:val="26"/>
          <w:szCs w:val="26"/>
        </w:rPr>
        <w:t xml:space="preserve"> le débat de </w:t>
      </w:r>
      <w:r w:rsidR="00FF5BDC" w:rsidRPr="00FF5BDC">
        <w:rPr>
          <w:rFonts w:asciiTheme="majorBidi" w:hAnsiTheme="majorBidi" w:cstheme="majorBidi"/>
          <w:sz w:val="26"/>
          <w:szCs w:val="26"/>
        </w:rPr>
        <w:t xml:space="preserve">son </w:t>
      </w:r>
      <w:r w:rsidR="003E01E3" w:rsidRPr="00FF5BDC">
        <w:rPr>
          <w:rFonts w:asciiTheme="majorBidi" w:hAnsiTheme="majorBidi" w:cstheme="majorBidi"/>
          <w:sz w:val="26"/>
          <w:szCs w:val="26"/>
        </w:rPr>
        <w:t xml:space="preserve">objectif principal, à savoir : </w:t>
      </w:r>
      <w:r w:rsidR="004939E7" w:rsidRPr="00FF5BDC">
        <w:rPr>
          <w:rFonts w:asciiTheme="majorBidi" w:hAnsiTheme="majorBidi" w:cstheme="majorBidi"/>
          <w:sz w:val="26"/>
          <w:szCs w:val="26"/>
        </w:rPr>
        <w:t>permettre aux pays en développement et les moins avancés de tirer avantage des flexibilités prévue</w:t>
      </w:r>
      <w:r w:rsidR="00FF5BDC" w:rsidRPr="00FF5BDC">
        <w:rPr>
          <w:rFonts w:asciiTheme="majorBidi" w:hAnsiTheme="majorBidi" w:cstheme="majorBidi"/>
          <w:sz w:val="26"/>
          <w:szCs w:val="26"/>
        </w:rPr>
        <w:t>s</w:t>
      </w:r>
      <w:r w:rsidR="004939E7" w:rsidRPr="00FF5BDC">
        <w:rPr>
          <w:rFonts w:asciiTheme="majorBidi" w:hAnsiTheme="majorBidi" w:cstheme="majorBidi"/>
          <w:sz w:val="26"/>
          <w:szCs w:val="26"/>
        </w:rPr>
        <w:t xml:space="preserve"> dans le système international des brevets à des fins de santé publique. </w:t>
      </w:r>
    </w:p>
    <w:p w:rsidR="00570FD8" w:rsidRPr="00FF5BDC" w:rsidRDefault="004939E7" w:rsidP="00D42043">
      <w:pPr>
        <w:pStyle w:val="ONUMFS"/>
        <w:numPr>
          <w:ilvl w:val="0"/>
          <w:numId w:val="2"/>
        </w:numPr>
        <w:jc w:val="both"/>
        <w:rPr>
          <w:rFonts w:asciiTheme="majorBidi" w:hAnsiTheme="majorBidi" w:cstheme="majorBidi"/>
          <w:sz w:val="26"/>
          <w:szCs w:val="26"/>
        </w:rPr>
      </w:pPr>
      <w:r w:rsidRPr="00FF5BDC">
        <w:rPr>
          <w:rFonts w:asciiTheme="majorBidi" w:hAnsiTheme="majorBidi" w:cstheme="majorBidi"/>
          <w:sz w:val="26"/>
          <w:szCs w:val="26"/>
        </w:rPr>
        <w:t>S’agissant du transfert de technologie, le G</w:t>
      </w:r>
      <w:r w:rsidR="00D42043">
        <w:rPr>
          <w:rFonts w:asciiTheme="majorBidi" w:hAnsiTheme="majorBidi" w:cstheme="majorBidi"/>
          <w:sz w:val="26"/>
          <w:szCs w:val="26"/>
        </w:rPr>
        <w:t xml:space="preserve">roupe souhaite que les documents </w:t>
      </w:r>
      <w:r w:rsidRPr="00FF5BDC">
        <w:rPr>
          <w:rFonts w:asciiTheme="majorBidi" w:hAnsiTheme="majorBidi" w:cstheme="majorBidi"/>
          <w:sz w:val="26"/>
          <w:szCs w:val="26"/>
        </w:rPr>
        <w:t xml:space="preserve"> présentés par le Secrétariat concernant les activités de l’OMPI dans le cadre du transfert </w:t>
      </w:r>
      <w:r w:rsidR="00FF5BDC" w:rsidRPr="00FF5BDC">
        <w:rPr>
          <w:rFonts w:asciiTheme="majorBidi" w:hAnsiTheme="majorBidi" w:cstheme="majorBidi"/>
          <w:sz w:val="26"/>
          <w:szCs w:val="26"/>
        </w:rPr>
        <w:t>d</w:t>
      </w:r>
      <w:r w:rsidRPr="00FF5BDC">
        <w:rPr>
          <w:rFonts w:asciiTheme="majorBidi" w:hAnsiTheme="majorBidi" w:cstheme="majorBidi"/>
          <w:sz w:val="26"/>
          <w:szCs w:val="26"/>
        </w:rPr>
        <w:t>e technologie permettront au SCP d’entreprendre des actions concrètes en la matière</w:t>
      </w:r>
      <w:r w:rsidR="00FF5BDC" w:rsidRPr="00FF5BDC">
        <w:rPr>
          <w:rFonts w:asciiTheme="majorBidi" w:hAnsiTheme="majorBidi" w:cstheme="majorBidi"/>
          <w:sz w:val="26"/>
          <w:szCs w:val="26"/>
        </w:rPr>
        <w:t>, car il est essentiel</w:t>
      </w:r>
      <w:r w:rsidR="00570FD8" w:rsidRPr="00FF5BDC">
        <w:rPr>
          <w:rFonts w:asciiTheme="majorBidi" w:hAnsiTheme="majorBidi" w:cstheme="majorBidi"/>
          <w:sz w:val="26"/>
          <w:szCs w:val="26"/>
        </w:rPr>
        <w:t xml:space="preserve"> pour le </w:t>
      </w:r>
      <w:r w:rsidR="00FF5BDC" w:rsidRPr="00FF5BDC">
        <w:rPr>
          <w:rFonts w:asciiTheme="majorBidi" w:hAnsiTheme="majorBidi" w:cstheme="majorBidi"/>
          <w:sz w:val="26"/>
          <w:szCs w:val="26"/>
        </w:rPr>
        <w:t>Groupe que cette question</w:t>
      </w:r>
      <w:r w:rsidR="00570FD8" w:rsidRPr="00FF5BDC">
        <w:rPr>
          <w:rFonts w:asciiTheme="majorBidi" w:hAnsiTheme="majorBidi" w:cstheme="majorBidi"/>
          <w:sz w:val="26"/>
          <w:szCs w:val="26"/>
        </w:rPr>
        <w:t xml:space="preserve"> fasse l’objet d’</w:t>
      </w:r>
      <w:r w:rsidR="00FF5BDC" w:rsidRPr="00FF5BDC">
        <w:rPr>
          <w:rFonts w:asciiTheme="majorBidi" w:hAnsiTheme="majorBidi" w:cstheme="majorBidi"/>
          <w:sz w:val="26"/>
          <w:szCs w:val="26"/>
        </w:rPr>
        <w:t>un examen substantiel</w:t>
      </w:r>
      <w:r w:rsidR="00570FD8" w:rsidRPr="00FF5BDC">
        <w:rPr>
          <w:rFonts w:asciiTheme="majorBidi" w:hAnsiTheme="majorBidi" w:cstheme="majorBidi"/>
          <w:sz w:val="26"/>
          <w:szCs w:val="26"/>
        </w:rPr>
        <w:t xml:space="preserve"> par le Comité qui est concerné au premier plan par les Brevets et leur relation avec l’innovation. </w:t>
      </w:r>
    </w:p>
    <w:p w:rsidR="00D8064D" w:rsidRDefault="00570FD8" w:rsidP="00D8064D">
      <w:pPr>
        <w:pStyle w:val="ONUMFS"/>
        <w:numPr>
          <w:ilvl w:val="0"/>
          <w:numId w:val="0"/>
        </w:numPr>
        <w:ind w:left="360"/>
        <w:jc w:val="both"/>
        <w:rPr>
          <w:rFonts w:asciiTheme="majorBidi" w:hAnsiTheme="majorBidi" w:cstheme="majorBidi"/>
          <w:sz w:val="26"/>
          <w:szCs w:val="26"/>
        </w:rPr>
      </w:pPr>
      <w:r w:rsidRPr="00FF5BDC">
        <w:rPr>
          <w:rFonts w:asciiTheme="majorBidi" w:hAnsiTheme="majorBidi" w:cstheme="majorBidi"/>
          <w:sz w:val="26"/>
          <w:szCs w:val="26"/>
        </w:rPr>
        <w:lastRenderedPageBreak/>
        <w:t>Enfin,</w:t>
      </w:r>
      <w:r w:rsidR="00D8064D" w:rsidRPr="00D8064D">
        <w:rPr>
          <w:rFonts w:asciiTheme="majorBidi" w:hAnsiTheme="majorBidi" w:cstheme="majorBidi"/>
          <w:sz w:val="26"/>
          <w:szCs w:val="26"/>
        </w:rPr>
        <w:t xml:space="preserve"> </w:t>
      </w:r>
      <w:r w:rsidR="00D8064D">
        <w:rPr>
          <w:rFonts w:asciiTheme="majorBidi" w:hAnsiTheme="majorBidi" w:cstheme="majorBidi"/>
          <w:sz w:val="26"/>
          <w:szCs w:val="26"/>
        </w:rPr>
        <w:t xml:space="preserve">Le Groupe africain est préoccupé quant à l’incapacité des Etats membres à trouver un compromis sur les travaux futur lors de la dernière session du Comité. Le Groupe est d’autant plus préoccupé car il y a clairement un consensus sur le fait que les Brevets sont un moteur essentiel pour le Développement. Ainsi, ce désaccord ne doit pas être prolongé, sauf si pour certains membres les Brevets doivent continuer à fournir le monopole de la connaissance et de la technologie dans un monde où cette connaissance et cette technologie doivent être globalisées. </w:t>
      </w:r>
    </w:p>
    <w:p w:rsidR="00D8064D" w:rsidRDefault="00D8064D" w:rsidP="00D8064D">
      <w:pPr>
        <w:pStyle w:val="ONUMFS"/>
        <w:numPr>
          <w:ilvl w:val="0"/>
          <w:numId w:val="0"/>
        </w:numPr>
        <w:ind w:left="360"/>
        <w:jc w:val="both"/>
        <w:rPr>
          <w:rFonts w:asciiTheme="majorBidi" w:hAnsiTheme="majorBidi" w:cstheme="majorBidi"/>
          <w:sz w:val="26"/>
          <w:szCs w:val="26"/>
        </w:rPr>
      </w:pPr>
      <w:r>
        <w:rPr>
          <w:rFonts w:asciiTheme="majorBidi" w:hAnsiTheme="majorBidi" w:cstheme="majorBidi"/>
          <w:sz w:val="26"/>
          <w:szCs w:val="26"/>
        </w:rPr>
        <w:t xml:space="preserve">C’est pourquoi, le Groupe </w:t>
      </w:r>
      <w:r w:rsidR="00570FD8" w:rsidRPr="00FF5BDC">
        <w:rPr>
          <w:rFonts w:asciiTheme="majorBidi" w:hAnsiTheme="majorBidi" w:cstheme="majorBidi"/>
          <w:sz w:val="26"/>
          <w:szCs w:val="26"/>
        </w:rPr>
        <w:t>espère que cette session nous permettra d’aboutir un accor</w:t>
      </w:r>
      <w:r w:rsidR="00FF5BDC" w:rsidRPr="00FF5BDC">
        <w:rPr>
          <w:rFonts w:asciiTheme="majorBidi" w:hAnsiTheme="majorBidi" w:cstheme="majorBidi"/>
          <w:sz w:val="26"/>
          <w:szCs w:val="26"/>
        </w:rPr>
        <w:t>d sur ces questions et permettra, de ce fait,</w:t>
      </w:r>
      <w:r w:rsidR="0009420F">
        <w:rPr>
          <w:rFonts w:asciiTheme="majorBidi" w:hAnsiTheme="majorBidi" w:cstheme="majorBidi"/>
          <w:sz w:val="26"/>
          <w:szCs w:val="26"/>
        </w:rPr>
        <w:t xml:space="preserve"> au SCP d’ouvrer </w:t>
      </w:r>
      <w:r w:rsidR="00A05E49">
        <w:rPr>
          <w:rFonts w:asciiTheme="majorBidi" w:hAnsiTheme="majorBidi" w:cstheme="majorBidi"/>
          <w:sz w:val="26"/>
          <w:szCs w:val="26"/>
        </w:rPr>
        <w:t xml:space="preserve">à </w:t>
      </w:r>
      <w:r w:rsidR="0009420F">
        <w:rPr>
          <w:rFonts w:asciiTheme="majorBidi" w:hAnsiTheme="majorBidi" w:cstheme="majorBidi"/>
          <w:sz w:val="26"/>
          <w:szCs w:val="26"/>
        </w:rPr>
        <w:t>la</w:t>
      </w:r>
      <w:r w:rsidR="00570FD8" w:rsidRPr="00FF5BDC">
        <w:rPr>
          <w:rFonts w:asciiTheme="majorBidi" w:hAnsiTheme="majorBidi" w:cstheme="majorBidi"/>
          <w:sz w:val="26"/>
          <w:szCs w:val="26"/>
        </w:rPr>
        <w:t xml:space="preserve"> mise en place d’un système</w:t>
      </w:r>
      <w:r w:rsidR="00FF5BDC" w:rsidRPr="00FF5BDC">
        <w:rPr>
          <w:rFonts w:asciiTheme="majorBidi" w:hAnsiTheme="majorBidi" w:cstheme="majorBidi"/>
          <w:sz w:val="26"/>
          <w:szCs w:val="26"/>
        </w:rPr>
        <w:t xml:space="preserve"> international de</w:t>
      </w:r>
      <w:r w:rsidR="00570FD8" w:rsidRPr="00FF5BDC">
        <w:rPr>
          <w:rFonts w:asciiTheme="majorBidi" w:hAnsiTheme="majorBidi" w:cstheme="majorBidi"/>
          <w:sz w:val="26"/>
          <w:szCs w:val="26"/>
        </w:rPr>
        <w:t xml:space="preserve">s brevets </w:t>
      </w:r>
      <w:r w:rsidR="00FF5BDC" w:rsidRPr="00FF5BDC">
        <w:rPr>
          <w:rFonts w:asciiTheme="majorBidi" w:hAnsiTheme="majorBidi" w:cstheme="majorBidi"/>
          <w:sz w:val="26"/>
          <w:szCs w:val="26"/>
        </w:rPr>
        <w:t xml:space="preserve">plus </w:t>
      </w:r>
      <w:r w:rsidR="00570FD8" w:rsidRPr="00FF5BDC">
        <w:rPr>
          <w:rFonts w:asciiTheme="majorBidi" w:hAnsiTheme="majorBidi" w:cstheme="majorBidi"/>
          <w:sz w:val="26"/>
          <w:szCs w:val="26"/>
        </w:rPr>
        <w:t xml:space="preserve">équilibré. </w:t>
      </w:r>
    </w:p>
    <w:p w:rsidR="00570FD8" w:rsidRPr="00FF5BDC" w:rsidRDefault="00A05E49" w:rsidP="00D8064D">
      <w:pPr>
        <w:pStyle w:val="ONUMFS"/>
        <w:numPr>
          <w:ilvl w:val="0"/>
          <w:numId w:val="0"/>
        </w:numPr>
        <w:ind w:left="360"/>
        <w:jc w:val="both"/>
        <w:rPr>
          <w:rFonts w:asciiTheme="majorBidi" w:hAnsiTheme="majorBidi" w:cstheme="majorBidi"/>
          <w:sz w:val="26"/>
          <w:szCs w:val="26"/>
        </w:rPr>
      </w:pPr>
      <w:r>
        <w:rPr>
          <w:rFonts w:asciiTheme="majorBidi" w:hAnsiTheme="majorBidi" w:cstheme="majorBidi"/>
          <w:sz w:val="26"/>
          <w:szCs w:val="26"/>
        </w:rPr>
        <w:t>Conscient du fait que les progrès de cette session dépendront de notre degré d’engagement, de conciliation et de compréhension</w:t>
      </w:r>
      <w:r w:rsidR="00D8064D">
        <w:rPr>
          <w:rFonts w:asciiTheme="majorBidi" w:hAnsiTheme="majorBidi" w:cstheme="majorBidi"/>
          <w:sz w:val="26"/>
          <w:szCs w:val="26"/>
        </w:rPr>
        <w:t>,</w:t>
      </w:r>
      <w:r>
        <w:rPr>
          <w:rFonts w:asciiTheme="majorBidi" w:hAnsiTheme="majorBidi" w:cstheme="majorBidi"/>
          <w:sz w:val="26"/>
          <w:szCs w:val="26"/>
        </w:rPr>
        <w:t xml:space="preserve"> l</w:t>
      </w:r>
      <w:r w:rsidR="00D8064D">
        <w:rPr>
          <w:rFonts w:asciiTheme="majorBidi" w:hAnsiTheme="majorBidi" w:cstheme="majorBidi"/>
          <w:sz w:val="26"/>
          <w:szCs w:val="26"/>
        </w:rPr>
        <w:t xml:space="preserve">e </w:t>
      </w:r>
      <w:r w:rsidR="00570FD8" w:rsidRPr="00FF5BDC">
        <w:rPr>
          <w:rFonts w:asciiTheme="majorBidi" w:hAnsiTheme="majorBidi" w:cstheme="majorBidi"/>
          <w:sz w:val="26"/>
          <w:szCs w:val="26"/>
        </w:rPr>
        <w:t>G</w:t>
      </w:r>
      <w:r w:rsidR="00D8064D">
        <w:rPr>
          <w:rFonts w:asciiTheme="majorBidi" w:hAnsiTheme="majorBidi" w:cstheme="majorBidi"/>
          <w:sz w:val="26"/>
          <w:szCs w:val="26"/>
        </w:rPr>
        <w:t>roupe africain</w:t>
      </w:r>
      <w:r w:rsidR="00570FD8" w:rsidRPr="00FF5BDC">
        <w:rPr>
          <w:rFonts w:asciiTheme="majorBidi" w:hAnsiTheme="majorBidi" w:cstheme="majorBidi"/>
          <w:sz w:val="26"/>
          <w:szCs w:val="26"/>
        </w:rPr>
        <w:t xml:space="preserve"> </w:t>
      </w:r>
      <w:r>
        <w:rPr>
          <w:rFonts w:asciiTheme="majorBidi" w:hAnsiTheme="majorBidi" w:cstheme="majorBidi"/>
          <w:sz w:val="26"/>
          <w:szCs w:val="26"/>
        </w:rPr>
        <w:t xml:space="preserve">vous assure qu’il est plus que disposer à examiner tout élément qui nous permettra de faire avancer nos travaux. Notre Groupe </w:t>
      </w:r>
      <w:r w:rsidR="00570FD8" w:rsidRPr="00FF5BDC">
        <w:rPr>
          <w:rFonts w:asciiTheme="majorBidi" w:hAnsiTheme="majorBidi" w:cstheme="majorBidi"/>
          <w:sz w:val="26"/>
          <w:szCs w:val="26"/>
        </w:rPr>
        <w:t>est pleinement engagé dans cette voie.</w:t>
      </w:r>
      <w:r>
        <w:rPr>
          <w:rFonts w:asciiTheme="majorBidi" w:hAnsiTheme="majorBidi" w:cstheme="majorBidi"/>
          <w:sz w:val="26"/>
          <w:szCs w:val="26"/>
        </w:rPr>
        <w:t xml:space="preserve"> </w:t>
      </w:r>
    </w:p>
    <w:p w:rsidR="00570FD8" w:rsidRDefault="00570FD8" w:rsidP="00570FD8">
      <w:pPr>
        <w:pStyle w:val="ONUMFS"/>
        <w:numPr>
          <w:ilvl w:val="0"/>
          <w:numId w:val="0"/>
        </w:numPr>
        <w:ind w:left="360"/>
        <w:jc w:val="both"/>
        <w:rPr>
          <w:rFonts w:asciiTheme="majorBidi" w:hAnsiTheme="majorBidi" w:cstheme="majorBidi"/>
          <w:sz w:val="26"/>
          <w:szCs w:val="26"/>
        </w:rPr>
      </w:pPr>
      <w:r w:rsidRPr="00FF5BDC">
        <w:rPr>
          <w:rFonts w:asciiTheme="majorBidi" w:hAnsiTheme="majorBidi" w:cstheme="majorBidi"/>
          <w:sz w:val="26"/>
          <w:szCs w:val="26"/>
        </w:rPr>
        <w:t>Merci Mr le Président.</w:t>
      </w: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F40967" w:rsidRDefault="00F40967" w:rsidP="003C337C">
      <w:pPr>
        <w:jc w:val="center"/>
        <w:rPr>
          <w:rFonts w:ascii="Arial" w:hAnsi="Arial" w:cs="Arial"/>
          <w:color w:val="333333"/>
          <w:shd w:val="clear" w:color="auto" w:fill="F5F5F5"/>
        </w:rPr>
      </w:pPr>
      <w:r>
        <w:rPr>
          <w:rFonts w:ascii="Arial" w:hAnsi="Arial" w:cs="Arial"/>
          <w:color w:val="333333"/>
          <w:shd w:val="clear" w:color="auto" w:fill="F5F5F5"/>
        </w:rPr>
        <w:lastRenderedPageBreak/>
        <w:t>1</w:t>
      </w:r>
      <w:r w:rsidR="003C337C">
        <w:rPr>
          <w:rFonts w:ascii="Arial" w:hAnsi="Arial" w:cs="Arial"/>
          <w:color w:val="333333"/>
          <w:shd w:val="clear" w:color="auto" w:fill="F5F5F5"/>
        </w:rPr>
        <w:t>9</w:t>
      </w:r>
      <w:r>
        <w:rPr>
          <w:rFonts w:ascii="Arial" w:hAnsi="Arial" w:cs="Arial"/>
          <w:color w:val="333333"/>
          <w:shd w:val="clear" w:color="auto" w:fill="F5F5F5"/>
        </w:rPr>
        <w:t>th session of the SCP</w:t>
      </w:r>
      <w:r>
        <w:rPr>
          <w:rFonts w:ascii="Arial" w:hAnsi="Arial" w:cs="Arial"/>
          <w:color w:val="333333"/>
          <w:shd w:val="clear" w:color="auto" w:fill="F5F5F5"/>
        </w:rPr>
        <w:br/>
        <w:t xml:space="preserve">Declaration by Algeria, on behalf of the </w:t>
      </w:r>
      <w:r w:rsidR="003C337C">
        <w:rPr>
          <w:rFonts w:ascii="Arial" w:hAnsi="Arial" w:cs="Arial"/>
          <w:color w:val="333333"/>
          <w:shd w:val="clear" w:color="auto" w:fill="F5F5F5"/>
        </w:rPr>
        <w:t xml:space="preserve">African Group </w:t>
      </w:r>
      <w:r>
        <w:rPr>
          <w:rFonts w:ascii="Arial" w:hAnsi="Arial" w:cs="Arial"/>
          <w:color w:val="333333"/>
          <w:shd w:val="clear" w:color="auto" w:fill="F5F5F5"/>
        </w:rPr>
        <w:br/>
      </w:r>
      <w:r>
        <w:rPr>
          <w:rFonts w:ascii="Arial" w:hAnsi="Arial" w:cs="Arial"/>
          <w:color w:val="333333"/>
          <w:shd w:val="clear" w:color="auto" w:fill="F5F5F5"/>
        </w:rPr>
        <w:br/>
      </w:r>
    </w:p>
    <w:p w:rsidR="00F40967" w:rsidRDefault="00F40967" w:rsidP="00F40967">
      <w:pPr>
        <w:rPr>
          <w:rFonts w:ascii="Arial" w:hAnsi="Arial" w:cs="Arial"/>
          <w:color w:val="333333"/>
          <w:shd w:val="clear" w:color="auto" w:fill="F5F5F5"/>
        </w:rPr>
      </w:pPr>
      <w:r>
        <w:rPr>
          <w:rFonts w:ascii="Arial" w:hAnsi="Arial" w:cs="Arial"/>
          <w:color w:val="333333"/>
          <w:shd w:val="clear" w:color="auto" w:fill="F5F5F5"/>
        </w:rPr>
        <w:t>Thank you Mr President,</w:t>
      </w:r>
    </w:p>
    <w:p w:rsidR="00F40967" w:rsidRDefault="00F40967" w:rsidP="00F40967">
      <w:pPr>
        <w:rPr>
          <w:rFonts w:ascii="Arial" w:hAnsi="Arial" w:cs="Arial"/>
          <w:color w:val="333333"/>
          <w:shd w:val="clear" w:color="auto" w:fill="F5F5F5"/>
        </w:rPr>
      </w:pPr>
      <w:r>
        <w:rPr>
          <w:rFonts w:ascii="Arial" w:hAnsi="Arial" w:cs="Arial"/>
          <w:color w:val="333333"/>
          <w:shd w:val="clear" w:color="auto" w:fill="F5F5F5"/>
        </w:rPr>
        <w:br/>
      </w:r>
      <w:r w:rsidRPr="00F40967">
        <w:rPr>
          <w:rFonts w:ascii="Arial" w:hAnsi="Arial" w:cs="Arial"/>
          <w:color w:val="333333"/>
          <w:shd w:val="clear" w:color="auto" w:fill="F5F5F5"/>
        </w:rPr>
        <w:t xml:space="preserve">Let me first of all congratulate you on behalf of the African Group for </w:t>
      </w:r>
      <w:r>
        <w:rPr>
          <w:rFonts w:ascii="Arial" w:hAnsi="Arial" w:cs="Arial"/>
          <w:color w:val="333333"/>
          <w:shd w:val="clear" w:color="auto" w:fill="F5F5F5"/>
        </w:rPr>
        <w:t xml:space="preserve">the </w:t>
      </w:r>
      <w:r w:rsidRPr="00F40967">
        <w:rPr>
          <w:rFonts w:ascii="Arial" w:hAnsi="Arial" w:cs="Arial"/>
          <w:color w:val="333333"/>
          <w:shd w:val="clear" w:color="auto" w:fill="F5F5F5"/>
        </w:rPr>
        <w:t xml:space="preserve">informal consultations </w:t>
      </w:r>
      <w:r>
        <w:rPr>
          <w:rFonts w:ascii="Arial" w:hAnsi="Arial" w:cs="Arial"/>
          <w:color w:val="333333"/>
          <w:shd w:val="clear" w:color="auto" w:fill="F5F5F5"/>
        </w:rPr>
        <w:t xml:space="preserve">that you </w:t>
      </w:r>
      <w:r w:rsidRPr="00F40967">
        <w:rPr>
          <w:rFonts w:ascii="Arial" w:hAnsi="Arial" w:cs="Arial"/>
          <w:color w:val="333333"/>
          <w:shd w:val="clear" w:color="auto" w:fill="F5F5F5"/>
        </w:rPr>
        <w:t>held you in order to advance the work of our Committee. The African Group assures you of its full cooperation and his willingness to make our meeting a success. The Group takes this opportunity to thank the Secretariat for the hard work in the preparation of documents to be discussed at this session.</w:t>
      </w:r>
    </w:p>
    <w:p w:rsidR="00F40967" w:rsidRDefault="00F40967" w:rsidP="00F40967">
      <w:pPr>
        <w:rPr>
          <w:rFonts w:ascii="Arial" w:hAnsi="Arial" w:cs="Arial"/>
          <w:color w:val="333333"/>
          <w:shd w:val="clear" w:color="auto" w:fill="F5F5F5"/>
        </w:rPr>
      </w:pPr>
      <w:r>
        <w:rPr>
          <w:rFonts w:ascii="Arial" w:hAnsi="Arial" w:cs="Arial"/>
          <w:color w:val="333333"/>
          <w:shd w:val="clear" w:color="auto" w:fill="F5F5F5"/>
        </w:rPr>
        <w:br/>
        <w:t>Mr President,</w:t>
      </w:r>
    </w:p>
    <w:p w:rsidR="00F40967" w:rsidRDefault="00F40967" w:rsidP="001B5816">
      <w:pPr>
        <w:jc w:val="both"/>
        <w:rPr>
          <w:rFonts w:ascii="Arial" w:hAnsi="Arial" w:cs="Arial"/>
          <w:color w:val="333333"/>
          <w:shd w:val="clear" w:color="auto" w:fill="F5F5F5"/>
        </w:rPr>
      </w:pPr>
      <w:r>
        <w:rPr>
          <w:rFonts w:ascii="Arial" w:hAnsi="Arial" w:cs="Arial"/>
          <w:color w:val="333333"/>
          <w:shd w:val="clear" w:color="auto" w:fill="F5F5F5"/>
        </w:rPr>
        <w:br/>
        <w:t>The agenda of the 19th session of the SCP gives the opportunity for a fruitful exchange of views on a wide range of topics related to patents.</w:t>
      </w:r>
      <w:r>
        <w:rPr>
          <w:rStyle w:val="apple-converted-space"/>
          <w:rFonts w:ascii="Arial" w:hAnsi="Arial" w:cs="Arial"/>
          <w:color w:val="333333"/>
          <w:shd w:val="clear" w:color="auto" w:fill="F5F5F5"/>
        </w:rPr>
        <w:t> </w:t>
      </w:r>
      <w:r>
        <w:rPr>
          <w:rFonts w:ascii="Arial" w:hAnsi="Arial" w:cs="Arial"/>
          <w:color w:val="333333"/>
          <w:shd w:val="clear" w:color="auto" w:fill="F5F5F5"/>
        </w:rPr>
        <w:t>Discussions within the committee are particularly important for members of the DAG. Indeed, the intellectual property rights related to patents have a direct and significant impact on innovation, economic growth and social development.</w:t>
      </w:r>
      <w:r w:rsidRPr="00F40967">
        <w:t xml:space="preserve"> </w:t>
      </w:r>
      <w:r w:rsidRPr="00F40967">
        <w:rPr>
          <w:rFonts w:ascii="Arial" w:hAnsi="Arial" w:cs="Arial"/>
          <w:color w:val="333333"/>
          <w:shd w:val="clear" w:color="auto" w:fill="F5F5F5"/>
        </w:rPr>
        <w:t xml:space="preserve">The African Economic Systems </w:t>
      </w:r>
      <w:r>
        <w:rPr>
          <w:rFonts w:ascii="Arial" w:hAnsi="Arial" w:cs="Arial"/>
          <w:color w:val="333333"/>
          <w:shd w:val="clear" w:color="auto" w:fill="F5F5F5"/>
        </w:rPr>
        <w:t xml:space="preserve">are being changed in order to </w:t>
      </w:r>
      <w:r w:rsidRPr="00F40967">
        <w:rPr>
          <w:rFonts w:ascii="Arial" w:hAnsi="Arial" w:cs="Arial"/>
          <w:color w:val="333333"/>
          <w:shd w:val="clear" w:color="auto" w:fill="F5F5F5"/>
        </w:rPr>
        <w:t xml:space="preserve">build </w:t>
      </w:r>
      <w:r>
        <w:rPr>
          <w:rFonts w:ascii="Arial" w:hAnsi="Arial" w:cs="Arial"/>
          <w:color w:val="333333"/>
          <w:shd w:val="clear" w:color="auto" w:fill="F5F5F5"/>
        </w:rPr>
        <w:t xml:space="preserve">them </w:t>
      </w:r>
      <w:r w:rsidRPr="00F40967">
        <w:rPr>
          <w:rFonts w:ascii="Arial" w:hAnsi="Arial" w:cs="Arial"/>
          <w:color w:val="333333"/>
          <w:shd w:val="clear" w:color="auto" w:fill="F5F5F5"/>
        </w:rPr>
        <w:t>on knowledge and innovation</w:t>
      </w:r>
      <w:r>
        <w:rPr>
          <w:rFonts w:ascii="Arial" w:hAnsi="Arial" w:cs="Arial"/>
          <w:color w:val="333333"/>
          <w:shd w:val="clear" w:color="auto" w:fill="F5F5F5"/>
        </w:rPr>
        <w:t>,</w:t>
      </w:r>
      <w:r w:rsidRPr="00F40967">
        <w:rPr>
          <w:rFonts w:ascii="Arial" w:hAnsi="Arial" w:cs="Arial"/>
          <w:color w:val="333333"/>
          <w:shd w:val="clear" w:color="auto" w:fill="F5F5F5"/>
        </w:rPr>
        <w:t xml:space="preserve"> </w:t>
      </w:r>
      <w:r>
        <w:rPr>
          <w:rFonts w:ascii="Arial" w:hAnsi="Arial" w:cs="Arial"/>
          <w:color w:val="333333"/>
          <w:shd w:val="clear" w:color="auto" w:fill="F5F5F5"/>
        </w:rPr>
        <w:t xml:space="preserve">that are key factors for </w:t>
      </w:r>
      <w:r w:rsidRPr="00F40967">
        <w:rPr>
          <w:rFonts w:ascii="Arial" w:hAnsi="Arial" w:cs="Arial"/>
          <w:color w:val="333333"/>
          <w:shd w:val="clear" w:color="auto" w:fill="F5F5F5"/>
        </w:rPr>
        <w:t>economic growth and development. Thus, rules, institutions and agreements that affect the protection</w:t>
      </w:r>
      <w:r>
        <w:rPr>
          <w:rFonts w:ascii="Arial" w:hAnsi="Arial" w:cs="Arial"/>
          <w:color w:val="333333"/>
          <w:shd w:val="clear" w:color="auto" w:fill="F5F5F5"/>
        </w:rPr>
        <w:t>,</w:t>
      </w:r>
      <w:r w:rsidRPr="00F40967">
        <w:rPr>
          <w:rFonts w:ascii="Arial" w:hAnsi="Arial" w:cs="Arial"/>
          <w:color w:val="333333"/>
          <w:shd w:val="clear" w:color="auto" w:fill="F5F5F5"/>
        </w:rPr>
        <w:t xml:space="preserve"> on </w:t>
      </w:r>
      <w:r w:rsidR="001B5816">
        <w:rPr>
          <w:rFonts w:ascii="Arial" w:hAnsi="Arial" w:cs="Arial"/>
          <w:color w:val="333333"/>
          <w:shd w:val="clear" w:color="auto" w:fill="F5F5F5"/>
        </w:rPr>
        <w:t>o</w:t>
      </w:r>
      <w:r w:rsidRPr="00F40967">
        <w:rPr>
          <w:rFonts w:ascii="Arial" w:hAnsi="Arial" w:cs="Arial"/>
          <w:color w:val="333333"/>
          <w:shd w:val="clear" w:color="auto" w:fill="F5F5F5"/>
        </w:rPr>
        <w:t xml:space="preserve">ne hand, and dissemination, on the other hand, </w:t>
      </w:r>
      <w:r>
        <w:rPr>
          <w:rFonts w:ascii="Arial" w:hAnsi="Arial" w:cs="Arial"/>
          <w:color w:val="333333"/>
          <w:shd w:val="clear" w:color="auto" w:fill="F5F5F5"/>
        </w:rPr>
        <w:t xml:space="preserve">of </w:t>
      </w:r>
      <w:r w:rsidRPr="00F40967">
        <w:rPr>
          <w:rFonts w:ascii="Arial" w:hAnsi="Arial" w:cs="Arial"/>
          <w:color w:val="333333"/>
          <w:shd w:val="clear" w:color="auto" w:fill="F5F5F5"/>
        </w:rPr>
        <w:t xml:space="preserve">knowledge </w:t>
      </w:r>
      <w:r>
        <w:rPr>
          <w:rFonts w:ascii="Arial" w:hAnsi="Arial" w:cs="Arial"/>
          <w:color w:val="333333"/>
          <w:shd w:val="clear" w:color="auto" w:fill="F5F5F5"/>
        </w:rPr>
        <w:t xml:space="preserve">are </w:t>
      </w:r>
      <w:r w:rsidRPr="00F40967">
        <w:rPr>
          <w:rFonts w:ascii="Arial" w:hAnsi="Arial" w:cs="Arial"/>
          <w:color w:val="333333"/>
          <w:shd w:val="clear" w:color="auto" w:fill="F5F5F5"/>
        </w:rPr>
        <w:t>crucial for the growth dynamics of the innovation-driven economies.</w:t>
      </w:r>
    </w:p>
    <w:p w:rsidR="00F40967" w:rsidRDefault="001B5816" w:rsidP="001B5816">
      <w:pPr>
        <w:jc w:val="both"/>
        <w:rPr>
          <w:rFonts w:ascii="Arial" w:hAnsi="Arial" w:cs="Arial"/>
          <w:color w:val="333333"/>
          <w:shd w:val="clear" w:color="auto" w:fill="F5F5F5"/>
        </w:rPr>
      </w:pPr>
      <w:r>
        <w:rPr>
          <w:rFonts w:ascii="Arial" w:hAnsi="Arial" w:cs="Arial"/>
          <w:color w:val="333333"/>
          <w:shd w:val="clear" w:color="auto" w:fill="F5F5F5"/>
        </w:rPr>
        <w:t>That is why i</w:t>
      </w:r>
      <w:r w:rsidR="00F40967">
        <w:rPr>
          <w:rFonts w:ascii="Arial" w:hAnsi="Arial" w:cs="Arial"/>
          <w:color w:val="333333"/>
          <w:shd w:val="clear" w:color="auto" w:fill="F5F5F5"/>
        </w:rPr>
        <w:t>t is more necessary than ever to strengthen the fundamental balance between the private interests of right holders and public interests, especially in the patent system.</w:t>
      </w:r>
      <w:r w:rsidR="00F40967">
        <w:rPr>
          <w:rStyle w:val="apple-converted-space"/>
          <w:rFonts w:ascii="Arial" w:hAnsi="Arial" w:cs="Arial"/>
          <w:color w:val="333333"/>
          <w:shd w:val="clear" w:color="auto" w:fill="F5F5F5"/>
        </w:rPr>
        <w:t> </w:t>
      </w:r>
      <w:r w:rsidR="00F40967">
        <w:rPr>
          <w:rFonts w:ascii="Arial" w:hAnsi="Arial" w:cs="Arial"/>
          <w:color w:val="333333"/>
          <w:shd w:val="clear" w:color="auto" w:fill="F5F5F5"/>
        </w:rPr>
        <w:t>Accordingly, the activities of the SCP should facilitate the dissemination and transfer of technology and ensure that the patent system contributes to the promotion of progress and innovation.</w:t>
      </w:r>
    </w:p>
    <w:p w:rsidR="00F40967" w:rsidRDefault="00F40967" w:rsidP="001B5816">
      <w:pPr>
        <w:jc w:val="both"/>
        <w:rPr>
          <w:rFonts w:ascii="Arial" w:hAnsi="Arial" w:cs="Arial"/>
          <w:color w:val="333333"/>
          <w:shd w:val="clear" w:color="auto" w:fill="F5F5F5"/>
        </w:rPr>
      </w:pPr>
      <w:r>
        <w:rPr>
          <w:rFonts w:ascii="Arial" w:hAnsi="Arial" w:cs="Arial"/>
          <w:color w:val="333333"/>
          <w:shd w:val="clear" w:color="auto" w:fill="F5F5F5"/>
        </w:rPr>
        <w:br/>
        <w:t xml:space="preserve">From the perspective of </w:t>
      </w:r>
      <w:r w:rsidR="001B5816">
        <w:rPr>
          <w:rFonts w:ascii="Arial" w:hAnsi="Arial" w:cs="Arial"/>
          <w:color w:val="333333"/>
          <w:shd w:val="clear" w:color="auto" w:fill="F5F5F5"/>
        </w:rPr>
        <w:t>African Group</w:t>
      </w:r>
      <w:r>
        <w:rPr>
          <w:rFonts w:ascii="Arial" w:hAnsi="Arial" w:cs="Arial"/>
          <w:color w:val="333333"/>
          <w:shd w:val="clear" w:color="auto" w:fill="F5F5F5"/>
        </w:rPr>
        <w:t>, the examination of exceptions and limitations, technology transfer, competitive practices and the patents and health, highlight the challenges facing by developing countries in their economic and social development, thus contributing to better understand the complex nature of the patent system.</w:t>
      </w:r>
      <w:r>
        <w:rPr>
          <w:rStyle w:val="apple-converted-space"/>
          <w:rFonts w:ascii="Arial" w:hAnsi="Arial" w:cs="Arial"/>
          <w:color w:val="333333"/>
          <w:shd w:val="clear" w:color="auto" w:fill="F5F5F5"/>
        </w:rPr>
        <w:t> </w:t>
      </w:r>
      <w:r>
        <w:rPr>
          <w:rFonts w:ascii="Arial" w:hAnsi="Arial" w:cs="Arial"/>
          <w:color w:val="333333"/>
          <w:shd w:val="clear" w:color="auto" w:fill="F5F5F5"/>
        </w:rPr>
        <w:t>Moreover, it helps to understand how to better adapt and adjust the system to meet the needs of national development.</w:t>
      </w:r>
    </w:p>
    <w:p w:rsidR="00F40967" w:rsidRDefault="00F40967" w:rsidP="001B5816">
      <w:pPr>
        <w:jc w:val="both"/>
        <w:rPr>
          <w:rFonts w:ascii="Arial" w:hAnsi="Arial" w:cs="Arial"/>
          <w:color w:val="333333"/>
          <w:shd w:val="clear" w:color="auto" w:fill="F5F5F5"/>
        </w:rPr>
      </w:pPr>
      <w:r>
        <w:rPr>
          <w:rFonts w:ascii="Arial" w:hAnsi="Arial" w:cs="Arial"/>
          <w:color w:val="333333"/>
          <w:shd w:val="clear" w:color="auto" w:fill="F5F5F5"/>
        </w:rPr>
        <w:br/>
        <w:t>Regarding the issues to be discussed during our session, the AG would recall its position on each issue to be considered:</w:t>
      </w:r>
    </w:p>
    <w:p w:rsidR="001B5816" w:rsidRDefault="00F40967" w:rsidP="001B5816">
      <w:pPr>
        <w:jc w:val="both"/>
        <w:rPr>
          <w:rFonts w:ascii="Arial" w:hAnsi="Arial" w:cs="Arial"/>
          <w:color w:val="333333"/>
          <w:shd w:val="clear" w:color="auto" w:fill="F5F5F5"/>
        </w:rPr>
      </w:pPr>
      <w:r>
        <w:rPr>
          <w:rFonts w:ascii="Arial" w:hAnsi="Arial" w:cs="Arial"/>
          <w:color w:val="333333"/>
          <w:shd w:val="clear" w:color="auto" w:fill="F5F5F5"/>
        </w:rPr>
        <w:br/>
        <w:t>- Firstly, our Group attaches great importance to the exceptions and limitations to patent law that provide flexibility in the IP system.</w:t>
      </w:r>
      <w:r>
        <w:rPr>
          <w:rStyle w:val="apple-converted-space"/>
          <w:rFonts w:ascii="Arial" w:hAnsi="Arial" w:cs="Arial"/>
          <w:color w:val="333333"/>
          <w:shd w:val="clear" w:color="auto" w:fill="F5F5F5"/>
        </w:rPr>
        <w:t> </w:t>
      </w:r>
      <w:r>
        <w:rPr>
          <w:rFonts w:ascii="Arial" w:hAnsi="Arial" w:cs="Arial"/>
          <w:color w:val="333333"/>
          <w:shd w:val="clear" w:color="auto" w:fill="F5F5F5"/>
        </w:rPr>
        <w:t xml:space="preserve">The development of a comprehensive concept of intellectual property and the progressive involvement of developing countries in this system </w:t>
      </w:r>
      <w:r>
        <w:rPr>
          <w:rFonts w:ascii="Arial" w:hAnsi="Arial" w:cs="Arial"/>
          <w:color w:val="333333"/>
          <w:shd w:val="clear" w:color="auto" w:fill="F5F5F5"/>
        </w:rPr>
        <w:lastRenderedPageBreak/>
        <w:t>has a direct impact on development.</w:t>
      </w:r>
      <w:r>
        <w:rPr>
          <w:rStyle w:val="apple-converted-space"/>
          <w:rFonts w:ascii="Arial" w:hAnsi="Arial" w:cs="Arial"/>
          <w:color w:val="333333"/>
          <w:shd w:val="clear" w:color="auto" w:fill="F5F5F5"/>
        </w:rPr>
        <w:t> </w:t>
      </w:r>
      <w:r>
        <w:rPr>
          <w:rFonts w:ascii="Arial" w:hAnsi="Arial" w:cs="Arial"/>
          <w:color w:val="333333"/>
          <w:shd w:val="clear" w:color="auto" w:fill="F5F5F5"/>
        </w:rPr>
        <w:t>Indeed, our countries have recognized the need to adapt their national legislation on patents based on their respective economic and social situations and the importance of exceptions and limitations for countries wishing to develop their own system</w:t>
      </w:r>
      <w:r>
        <w:rPr>
          <w:rStyle w:val="apple-converted-space"/>
          <w:rFonts w:ascii="Arial" w:hAnsi="Arial" w:cs="Arial"/>
          <w:color w:val="333333"/>
          <w:shd w:val="clear" w:color="auto" w:fill="F5F5F5"/>
        </w:rPr>
        <w:t> </w:t>
      </w:r>
      <w:r>
        <w:rPr>
          <w:rFonts w:ascii="Arial" w:hAnsi="Arial" w:cs="Arial"/>
          <w:color w:val="333333"/>
          <w:shd w:val="clear" w:color="auto" w:fill="F5F5F5"/>
        </w:rPr>
        <w:t>intellectual property.</w:t>
      </w:r>
      <w:r>
        <w:rPr>
          <w:rStyle w:val="apple-converted-space"/>
          <w:rFonts w:ascii="Arial" w:hAnsi="Arial" w:cs="Arial"/>
          <w:color w:val="333333"/>
          <w:shd w:val="clear" w:color="auto" w:fill="F5F5F5"/>
        </w:rPr>
        <w:t> </w:t>
      </w:r>
      <w:r>
        <w:rPr>
          <w:rFonts w:ascii="Arial" w:hAnsi="Arial" w:cs="Arial"/>
          <w:color w:val="333333"/>
          <w:shd w:val="clear" w:color="auto" w:fill="F5F5F5"/>
        </w:rPr>
        <w:t>The Group is keen to see the SCP</w:t>
      </w:r>
      <w:r w:rsidR="001B5816">
        <w:rPr>
          <w:rFonts w:ascii="Arial" w:hAnsi="Arial" w:cs="Arial"/>
          <w:color w:val="333333"/>
          <w:shd w:val="clear" w:color="auto" w:fill="F5F5F5"/>
        </w:rPr>
        <w:t xml:space="preserve"> </w:t>
      </w:r>
      <w:r w:rsidR="001B5816" w:rsidRPr="001B5816">
        <w:rPr>
          <w:rFonts w:ascii="Arial" w:hAnsi="Arial" w:cs="Arial"/>
          <w:color w:val="333333"/>
          <w:shd w:val="clear" w:color="auto" w:fill="F5F5F5"/>
        </w:rPr>
        <w:t>cont</w:t>
      </w:r>
      <w:r w:rsidR="001B5816">
        <w:rPr>
          <w:rFonts w:ascii="Arial" w:hAnsi="Arial" w:cs="Arial"/>
          <w:color w:val="333333"/>
          <w:shd w:val="clear" w:color="auto" w:fill="F5F5F5"/>
        </w:rPr>
        <w:t>ributing</w:t>
      </w:r>
      <w:r w:rsidR="001B5816" w:rsidRPr="001B5816">
        <w:rPr>
          <w:rFonts w:ascii="Arial" w:hAnsi="Arial" w:cs="Arial"/>
          <w:color w:val="333333"/>
          <w:shd w:val="clear" w:color="auto" w:fill="F5F5F5"/>
        </w:rPr>
        <w:t xml:space="preserve"> to a better understanding and better application of exceptions and limitations, on the basis of the proposal by Brazil in this regard.</w:t>
      </w:r>
    </w:p>
    <w:p w:rsidR="00F40967" w:rsidRDefault="00F40967" w:rsidP="001B5816">
      <w:pPr>
        <w:jc w:val="both"/>
        <w:rPr>
          <w:rFonts w:ascii="Arial" w:hAnsi="Arial" w:cs="Arial"/>
          <w:color w:val="333333"/>
          <w:shd w:val="clear" w:color="auto" w:fill="F5F5F5"/>
        </w:rPr>
      </w:pPr>
      <w:r>
        <w:rPr>
          <w:rFonts w:ascii="Arial" w:hAnsi="Arial" w:cs="Arial"/>
          <w:color w:val="333333"/>
          <w:shd w:val="clear" w:color="auto" w:fill="F5F5F5"/>
        </w:rPr>
        <w:br/>
        <w:t>- Then, as regards the quality of patents, the DAG reiterates its concern about the lack of a precise definition of the concept of "quality</w:t>
      </w:r>
      <w:r w:rsidR="001B5816">
        <w:rPr>
          <w:rFonts w:ascii="Arial" w:hAnsi="Arial" w:cs="Arial"/>
          <w:color w:val="333333"/>
          <w:shd w:val="clear" w:color="auto" w:fill="F5F5F5"/>
        </w:rPr>
        <w:t xml:space="preserve"> of patent</w:t>
      </w:r>
      <w:r>
        <w:rPr>
          <w:rFonts w:ascii="Arial" w:hAnsi="Arial" w:cs="Arial"/>
          <w:color w:val="333333"/>
          <w:shd w:val="clear" w:color="auto" w:fill="F5F5F5"/>
        </w:rPr>
        <w:t>".</w:t>
      </w:r>
      <w:r>
        <w:rPr>
          <w:rStyle w:val="apple-converted-space"/>
          <w:rFonts w:ascii="Arial" w:hAnsi="Arial" w:cs="Arial"/>
          <w:color w:val="333333"/>
          <w:shd w:val="clear" w:color="auto" w:fill="F5F5F5"/>
        </w:rPr>
        <w:t> </w:t>
      </w:r>
      <w:r>
        <w:rPr>
          <w:rFonts w:ascii="Arial" w:hAnsi="Arial" w:cs="Arial"/>
          <w:color w:val="333333"/>
          <w:shd w:val="clear" w:color="auto" w:fill="F5F5F5"/>
        </w:rPr>
        <w:t>In the absence of such clarity of the concepts used, the proposals can not be fully assimilated by our delegations.</w:t>
      </w:r>
      <w:r>
        <w:rPr>
          <w:rStyle w:val="apple-converted-space"/>
          <w:rFonts w:ascii="Arial" w:hAnsi="Arial" w:cs="Arial"/>
          <w:color w:val="333333"/>
          <w:shd w:val="clear" w:color="auto" w:fill="F5F5F5"/>
        </w:rPr>
        <w:t> </w:t>
      </w:r>
      <w:r>
        <w:rPr>
          <w:rFonts w:ascii="Arial" w:hAnsi="Arial" w:cs="Arial"/>
          <w:color w:val="333333"/>
          <w:shd w:val="clear" w:color="auto" w:fill="F5F5F5"/>
        </w:rPr>
        <w:t>Therefore, we feel it is useful to achieve, first, an agreement and provide a common definition of this term.</w:t>
      </w:r>
      <w:r>
        <w:rPr>
          <w:rStyle w:val="apple-converted-space"/>
          <w:rFonts w:ascii="Arial" w:hAnsi="Arial" w:cs="Arial"/>
          <w:color w:val="333333"/>
          <w:shd w:val="clear" w:color="auto" w:fill="F5F5F5"/>
        </w:rPr>
        <w:t> </w:t>
      </w:r>
      <w:r>
        <w:rPr>
          <w:rFonts w:ascii="Arial" w:hAnsi="Arial" w:cs="Arial"/>
          <w:color w:val="333333"/>
          <w:shd w:val="clear" w:color="auto" w:fill="F5F5F5"/>
        </w:rPr>
        <w:t>From the perspective of AG’s Members , the quality of patents is largely based on the criteria of patentability which depend essentially on development objectives of each country.</w:t>
      </w:r>
      <w:r>
        <w:rPr>
          <w:rStyle w:val="apple-converted-space"/>
          <w:rFonts w:ascii="Arial" w:hAnsi="Arial" w:cs="Arial"/>
          <w:color w:val="333333"/>
          <w:shd w:val="clear" w:color="auto" w:fill="F5F5F5"/>
        </w:rPr>
        <w:t> </w:t>
      </w:r>
      <w:r>
        <w:rPr>
          <w:rFonts w:ascii="Arial" w:hAnsi="Arial" w:cs="Arial"/>
          <w:color w:val="333333"/>
          <w:shd w:val="clear" w:color="auto" w:fill="F5F5F5"/>
        </w:rPr>
        <w:t>The Group believes that this initiative would not achieve the objectives and would also result in a harmonization of practices in the field of patent law, which may be prejudicial to the provisions of flexibility in national legislation on patents in various countries.</w:t>
      </w:r>
    </w:p>
    <w:p w:rsidR="00F40967" w:rsidRDefault="00F40967" w:rsidP="001B5816">
      <w:pPr>
        <w:jc w:val="both"/>
        <w:rPr>
          <w:rFonts w:ascii="Arial" w:hAnsi="Arial" w:cs="Arial"/>
          <w:color w:val="333333"/>
          <w:shd w:val="clear" w:color="auto" w:fill="F5F5F5"/>
        </w:rPr>
      </w:pPr>
      <w:r>
        <w:rPr>
          <w:rFonts w:ascii="Arial" w:hAnsi="Arial" w:cs="Arial"/>
          <w:color w:val="333333"/>
          <w:shd w:val="clear" w:color="auto" w:fill="F5F5F5"/>
        </w:rPr>
        <w:br/>
        <w:t>- In addition, and on the issue of patents and health, the AG believe</w:t>
      </w:r>
      <w:r w:rsidR="001B5816">
        <w:rPr>
          <w:rFonts w:ascii="Arial" w:hAnsi="Arial" w:cs="Arial"/>
          <w:color w:val="333333"/>
          <w:shd w:val="clear" w:color="auto" w:fill="F5F5F5"/>
        </w:rPr>
        <w:t>s</w:t>
      </w:r>
      <w:r>
        <w:rPr>
          <w:rFonts w:ascii="Arial" w:hAnsi="Arial" w:cs="Arial"/>
          <w:color w:val="333333"/>
          <w:shd w:val="clear" w:color="auto" w:fill="F5F5F5"/>
        </w:rPr>
        <w:t xml:space="preserve"> that WIPO</w:t>
      </w:r>
      <w:r>
        <w:rPr>
          <w:rStyle w:val="apple-converted-space"/>
          <w:rFonts w:ascii="Arial" w:hAnsi="Arial" w:cs="Arial"/>
          <w:color w:val="333333"/>
          <w:shd w:val="clear" w:color="auto" w:fill="F5F5F5"/>
        </w:rPr>
        <w:t> </w:t>
      </w:r>
      <w:r>
        <w:rPr>
          <w:rFonts w:ascii="Arial" w:hAnsi="Arial" w:cs="Arial"/>
          <w:color w:val="333333"/>
          <w:shd w:val="clear" w:color="auto" w:fill="F5F5F5"/>
        </w:rPr>
        <w:t>must strengthen its commitment and involvement in this area, building on current activities and future, to achieve the international goals set in this area.</w:t>
      </w:r>
      <w:r>
        <w:rPr>
          <w:rStyle w:val="apple-converted-space"/>
          <w:rFonts w:ascii="Arial" w:hAnsi="Arial" w:cs="Arial"/>
          <w:color w:val="333333"/>
          <w:shd w:val="clear" w:color="auto" w:fill="F5F5F5"/>
        </w:rPr>
        <w:t> </w:t>
      </w:r>
      <w:r>
        <w:rPr>
          <w:rFonts w:ascii="Arial" w:hAnsi="Arial" w:cs="Arial"/>
          <w:color w:val="333333"/>
          <w:shd w:val="clear" w:color="auto" w:fill="F5F5F5"/>
        </w:rPr>
        <w:t>It i</w:t>
      </w:r>
      <w:r w:rsidR="001B5816">
        <w:rPr>
          <w:rFonts w:ascii="Arial" w:hAnsi="Arial" w:cs="Arial"/>
          <w:color w:val="333333"/>
          <w:shd w:val="clear" w:color="auto" w:fill="F5F5F5"/>
        </w:rPr>
        <w:t xml:space="preserve">s within this context that the </w:t>
      </w:r>
      <w:r>
        <w:rPr>
          <w:rFonts w:ascii="Arial" w:hAnsi="Arial" w:cs="Arial"/>
          <w:color w:val="333333"/>
          <w:shd w:val="clear" w:color="auto" w:fill="F5F5F5"/>
        </w:rPr>
        <w:t xml:space="preserve">AG and the </w:t>
      </w:r>
      <w:r w:rsidR="001B5816">
        <w:rPr>
          <w:rFonts w:ascii="Arial" w:hAnsi="Arial" w:cs="Arial"/>
          <w:color w:val="333333"/>
          <w:shd w:val="clear" w:color="auto" w:fill="F5F5F5"/>
        </w:rPr>
        <w:t xml:space="preserve">DAG </w:t>
      </w:r>
      <w:r>
        <w:rPr>
          <w:rFonts w:ascii="Arial" w:hAnsi="Arial" w:cs="Arial"/>
          <w:color w:val="333333"/>
          <w:shd w:val="clear" w:color="auto" w:fill="F5F5F5"/>
        </w:rPr>
        <w:t>jointly submitted a proposal on this subject.</w:t>
      </w:r>
      <w:r>
        <w:rPr>
          <w:rStyle w:val="apple-converted-space"/>
          <w:rFonts w:ascii="Arial" w:hAnsi="Arial" w:cs="Arial"/>
          <w:color w:val="333333"/>
          <w:shd w:val="clear" w:color="auto" w:fill="F5F5F5"/>
        </w:rPr>
        <w:t> </w:t>
      </w:r>
      <w:r>
        <w:rPr>
          <w:rFonts w:ascii="Arial" w:hAnsi="Arial" w:cs="Arial"/>
          <w:color w:val="333333"/>
          <w:shd w:val="clear" w:color="auto" w:fill="F5F5F5"/>
        </w:rPr>
        <w:t>This proposal covers a work program which aims to assist Member States, particularly developing countries and least developed countries, to adopt and adjust their patent systems in order to take full advantage of the flexibilities in the</w:t>
      </w:r>
      <w:r>
        <w:rPr>
          <w:rStyle w:val="apple-converted-space"/>
          <w:rFonts w:ascii="Arial" w:hAnsi="Arial" w:cs="Arial"/>
          <w:color w:val="333333"/>
          <w:shd w:val="clear" w:color="auto" w:fill="F5F5F5"/>
        </w:rPr>
        <w:t> </w:t>
      </w:r>
      <w:r>
        <w:rPr>
          <w:rFonts w:ascii="Arial" w:hAnsi="Arial" w:cs="Arial"/>
          <w:color w:val="333333"/>
          <w:shd w:val="clear" w:color="auto" w:fill="F5F5F5"/>
        </w:rPr>
        <w:t>international patent system to promote their policies on public health.</w:t>
      </w:r>
      <w:r>
        <w:rPr>
          <w:rStyle w:val="apple-converted-space"/>
          <w:rFonts w:ascii="Arial" w:hAnsi="Arial" w:cs="Arial"/>
          <w:color w:val="333333"/>
          <w:shd w:val="clear" w:color="auto" w:fill="F5F5F5"/>
        </w:rPr>
        <w:t> </w:t>
      </w:r>
      <w:r>
        <w:rPr>
          <w:rFonts w:ascii="Arial" w:hAnsi="Arial" w:cs="Arial"/>
          <w:color w:val="333333"/>
          <w:shd w:val="clear" w:color="auto" w:fill="F5F5F5"/>
        </w:rPr>
        <w:t>The AG has taken note of the U.S. proposal in the field of Patents and Health, and hope that this proposal does not depart the discussion of its main objective, namely to enable developing countries and least developed countries to take</w:t>
      </w:r>
      <w:r>
        <w:rPr>
          <w:rStyle w:val="apple-converted-space"/>
          <w:rFonts w:ascii="Arial" w:hAnsi="Arial" w:cs="Arial"/>
          <w:color w:val="333333"/>
          <w:shd w:val="clear" w:color="auto" w:fill="F5F5F5"/>
        </w:rPr>
        <w:t> </w:t>
      </w:r>
      <w:r>
        <w:rPr>
          <w:rFonts w:ascii="Arial" w:hAnsi="Arial" w:cs="Arial"/>
          <w:color w:val="333333"/>
          <w:shd w:val="clear" w:color="auto" w:fill="F5F5F5"/>
        </w:rPr>
        <w:t>advantage of the flexibilities in the international patent system for their need in the public health.</w:t>
      </w:r>
    </w:p>
    <w:p w:rsidR="00F40967" w:rsidRDefault="00F40967" w:rsidP="001B5816">
      <w:pPr>
        <w:jc w:val="both"/>
        <w:rPr>
          <w:rFonts w:ascii="Arial" w:hAnsi="Arial" w:cs="Arial"/>
          <w:color w:val="333333"/>
          <w:shd w:val="clear" w:color="auto" w:fill="F5F5F5"/>
        </w:rPr>
      </w:pPr>
      <w:r>
        <w:rPr>
          <w:rFonts w:ascii="Arial" w:hAnsi="Arial" w:cs="Arial"/>
          <w:color w:val="333333"/>
          <w:shd w:val="clear" w:color="auto" w:fill="F5F5F5"/>
        </w:rPr>
        <w:br/>
        <w:t>- With regard to technology transfer</w:t>
      </w:r>
      <w:r w:rsidR="001B5816">
        <w:rPr>
          <w:rFonts w:ascii="Arial" w:hAnsi="Arial" w:cs="Arial"/>
          <w:color w:val="333333"/>
          <w:shd w:val="clear" w:color="auto" w:fill="F5F5F5"/>
        </w:rPr>
        <w:t xml:space="preserve">, the </w:t>
      </w:r>
      <w:r>
        <w:rPr>
          <w:rFonts w:ascii="Arial" w:hAnsi="Arial" w:cs="Arial"/>
          <w:color w:val="333333"/>
          <w:shd w:val="clear" w:color="auto" w:fill="F5F5F5"/>
        </w:rPr>
        <w:t>AG w</w:t>
      </w:r>
      <w:r w:rsidR="001B5816">
        <w:rPr>
          <w:rFonts w:ascii="Arial" w:hAnsi="Arial" w:cs="Arial"/>
          <w:color w:val="333333"/>
          <w:shd w:val="clear" w:color="auto" w:fill="F5F5F5"/>
        </w:rPr>
        <w:t xml:space="preserve">ishes that the </w:t>
      </w:r>
      <w:r>
        <w:rPr>
          <w:rFonts w:ascii="Arial" w:hAnsi="Arial" w:cs="Arial"/>
          <w:color w:val="333333"/>
          <w:shd w:val="clear" w:color="auto" w:fill="F5F5F5"/>
        </w:rPr>
        <w:t>documents submitted by the Secretariat on the activities of WIPO in the context of technology transfer  enable the SCP to undertake concrete actions in this area</w:t>
      </w:r>
      <w:r w:rsidR="001B5816">
        <w:rPr>
          <w:rFonts w:ascii="Arial" w:hAnsi="Arial" w:cs="Arial"/>
          <w:color w:val="333333"/>
          <w:shd w:val="clear" w:color="auto" w:fill="F5F5F5"/>
        </w:rPr>
        <w:t>,</w:t>
      </w:r>
      <w:r>
        <w:rPr>
          <w:rFonts w:ascii="Arial" w:hAnsi="Arial" w:cs="Arial"/>
          <w:color w:val="333333"/>
          <w:shd w:val="clear" w:color="auto" w:fill="F5F5F5"/>
        </w:rPr>
        <w:t xml:space="preserve"> because it is</w:t>
      </w:r>
      <w:r>
        <w:rPr>
          <w:rStyle w:val="apple-converted-space"/>
          <w:rFonts w:ascii="Arial" w:hAnsi="Arial" w:cs="Arial"/>
          <w:color w:val="333333"/>
          <w:shd w:val="clear" w:color="auto" w:fill="F5F5F5"/>
        </w:rPr>
        <w:t> </w:t>
      </w:r>
      <w:r>
        <w:rPr>
          <w:rFonts w:ascii="Arial" w:hAnsi="Arial" w:cs="Arial"/>
          <w:color w:val="333333"/>
          <w:shd w:val="clear" w:color="auto" w:fill="F5F5F5"/>
        </w:rPr>
        <w:t>essential for the Group that this issue be  substantially discussed by the Committee which is concerned at the forefront by the Patents and their relationship with innovation.</w:t>
      </w:r>
    </w:p>
    <w:p w:rsidR="001B5816" w:rsidRPr="001B5816" w:rsidRDefault="00F40967" w:rsidP="003C337C">
      <w:pPr>
        <w:rPr>
          <w:rFonts w:ascii="Arial" w:hAnsi="Arial" w:cs="Arial"/>
          <w:color w:val="333333"/>
          <w:shd w:val="clear" w:color="auto" w:fill="F5F5F5"/>
        </w:rPr>
      </w:pPr>
      <w:r>
        <w:rPr>
          <w:rFonts w:ascii="Arial" w:hAnsi="Arial" w:cs="Arial"/>
          <w:color w:val="333333"/>
          <w:shd w:val="clear" w:color="auto" w:fill="F5F5F5"/>
        </w:rPr>
        <w:br/>
        <w:t xml:space="preserve">Finally, </w:t>
      </w:r>
      <w:r w:rsidR="001B5816" w:rsidRPr="001B5816">
        <w:rPr>
          <w:rFonts w:ascii="Arial" w:hAnsi="Arial" w:cs="Arial"/>
          <w:color w:val="333333"/>
          <w:shd w:val="clear" w:color="auto" w:fill="F5F5F5"/>
        </w:rPr>
        <w:t xml:space="preserve">the African Group is concerned about the inability of member states to reach a compromise on future work </w:t>
      </w:r>
      <w:r w:rsidR="001B5816">
        <w:rPr>
          <w:rFonts w:ascii="Arial" w:hAnsi="Arial" w:cs="Arial"/>
          <w:color w:val="333333"/>
          <w:shd w:val="clear" w:color="auto" w:fill="F5F5F5"/>
        </w:rPr>
        <w:t xml:space="preserve">of SCP </w:t>
      </w:r>
      <w:r w:rsidR="001B5816" w:rsidRPr="001B5816">
        <w:rPr>
          <w:rFonts w:ascii="Arial" w:hAnsi="Arial" w:cs="Arial"/>
          <w:color w:val="333333"/>
          <w:shd w:val="clear" w:color="auto" w:fill="F5F5F5"/>
        </w:rPr>
        <w:t xml:space="preserve">in the last session. The Group is particularly concerned </w:t>
      </w:r>
      <w:r w:rsidR="001B5816">
        <w:rPr>
          <w:rFonts w:ascii="Arial" w:hAnsi="Arial" w:cs="Arial"/>
          <w:color w:val="333333"/>
          <w:shd w:val="clear" w:color="auto" w:fill="F5F5F5"/>
        </w:rPr>
        <w:t xml:space="preserve">by this situation </w:t>
      </w:r>
      <w:r w:rsidR="001B5816" w:rsidRPr="001B5816">
        <w:rPr>
          <w:rFonts w:ascii="Arial" w:hAnsi="Arial" w:cs="Arial"/>
          <w:color w:val="333333"/>
          <w:shd w:val="clear" w:color="auto" w:fill="F5F5F5"/>
        </w:rPr>
        <w:t xml:space="preserve">because </w:t>
      </w:r>
      <w:r w:rsidR="001B5816">
        <w:rPr>
          <w:rFonts w:ascii="Arial" w:hAnsi="Arial" w:cs="Arial"/>
          <w:color w:val="333333"/>
          <w:shd w:val="clear" w:color="auto" w:fill="F5F5F5"/>
        </w:rPr>
        <w:t xml:space="preserve">we think that </w:t>
      </w:r>
      <w:r w:rsidR="001B5816" w:rsidRPr="001B5816">
        <w:rPr>
          <w:rFonts w:ascii="Arial" w:hAnsi="Arial" w:cs="Arial"/>
          <w:color w:val="333333"/>
          <w:shd w:val="clear" w:color="auto" w:fill="F5F5F5"/>
        </w:rPr>
        <w:t xml:space="preserve">there is a clear consensus on the fact that patents are a key </w:t>
      </w:r>
      <w:r w:rsidR="001B5816">
        <w:rPr>
          <w:rFonts w:ascii="Arial" w:hAnsi="Arial" w:cs="Arial"/>
          <w:color w:val="333333"/>
          <w:shd w:val="clear" w:color="auto" w:fill="F5F5F5"/>
        </w:rPr>
        <w:t xml:space="preserve">factor </w:t>
      </w:r>
      <w:r w:rsidR="001B5816" w:rsidRPr="001B5816">
        <w:rPr>
          <w:rFonts w:ascii="Arial" w:hAnsi="Arial" w:cs="Arial"/>
          <w:color w:val="333333"/>
          <w:shd w:val="clear" w:color="auto" w:fill="F5F5F5"/>
        </w:rPr>
        <w:t xml:space="preserve">for development. Thus, this disagreement should not be </w:t>
      </w:r>
      <w:r w:rsidR="001B5816">
        <w:rPr>
          <w:rFonts w:ascii="Arial" w:hAnsi="Arial" w:cs="Arial"/>
          <w:color w:val="333333"/>
          <w:shd w:val="clear" w:color="auto" w:fill="F5F5F5"/>
        </w:rPr>
        <w:t xml:space="preserve">repeated </w:t>
      </w:r>
      <w:r w:rsidR="001B5816" w:rsidRPr="001B5816">
        <w:rPr>
          <w:rFonts w:ascii="Arial" w:hAnsi="Arial" w:cs="Arial"/>
          <w:color w:val="333333"/>
          <w:shd w:val="clear" w:color="auto" w:fill="F5F5F5"/>
        </w:rPr>
        <w:t xml:space="preserve">unless </w:t>
      </w:r>
      <w:r w:rsidR="001B5816">
        <w:rPr>
          <w:rFonts w:ascii="Arial" w:hAnsi="Arial" w:cs="Arial"/>
          <w:color w:val="333333"/>
          <w:shd w:val="clear" w:color="auto" w:fill="F5F5F5"/>
        </w:rPr>
        <w:t xml:space="preserve">there is </w:t>
      </w:r>
      <w:r w:rsidR="001B5816" w:rsidRPr="001B5816">
        <w:rPr>
          <w:rFonts w:ascii="Arial" w:hAnsi="Arial" w:cs="Arial"/>
          <w:color w:val="333333"/>
          <w:shd w:val="clear" w:color="auto" w:fill="F5F5F5"/>
        </w:rPr>
        <w:t xml:space="preserve"> some members </w:t>
      </w:r>
      <w:r w:rsidR="001B5816">
        <w:rPr>
          <w:rFonts w:ascii="Arial" w:hAnsi="Arial" w:cs="Arial"/>
          <w:color w:val="333333"/>
          <w:shd w:val="clear" w:color="auto" w:fill="F5F5F5"/>
        </w:rPr>
        <w:t xml:space="preserve">that continue to think that Patents must </w:t>
      </w:r>
      <w:r w:rsidR="001B5816" w:rsidRPr="001B5816">
        <w:rPr>
          <w:rFonts w:ascii="Arial" w:hAnsi="Arial" w:cs="Arial"/>
          <w:color w:val="333333"/>
          <w:shd w:val="clear" w:color="auto" w:fill="F5F5F5"/>
        </w:rPr>
        <w:t xml:space="preserve">provide the monopoly of knowledge and technology in a world where this knowledge and technology must be </w:t>
      </w:r>
      <w:r w:rsidR="001B5816">
        <w:rPr>
          <w:rFonts w:ascii="Arial" w:hAnsi="Arial" w:cs="Arial"/>
          <w:color w:val="333333"/>
          <w:shd w:val="clear" w:color="auto" w:fill="F5F5F5"/>
        </w:rPr>
        <w:t>glob</w:t>
      </w:r>
      <w:r w:rsidR="003C337C">
        <w:rPr>
          <w:rFonts w:ascii="Arial" w:hAnsi="Arial" w:cs="Arial"/>
          <w:color w:val="333333"/>
          <w:shd w:val="clear" w:color="auto" w:fill="F5F5F5"/>
        </w:rPr>
        <w:t>a</w:t>
      </w:r>
      <w:r w:rsidR="001B5816">
        <w:rPr>
          <w:rFonts w:ascii="Arial" w:hAnsi="Arial" w:cs="Arial"/>
          <w:color w:val="333333"/>
          <w:shd w:val="clear" w:color="auto" w:fill="F5F5F5"/>
        </w:rPr>
        <w:t>lized</w:t>
      </w:r>
      <w:r w:rsidR="001B5816" w:rsidRPr="001B5816">
        <w:rPr>
          <w:rFonts w:ascii="Arial" w:hAnsi="Arial" w:cs="Arial"/>
          <w:color w:val="333333"/>
          <w:shd w:val="clear" w:color="auto" w:fill="F5F5F5"/>
        </w:rPr>
        <w:t>.</w:t>
      </w:r>
    </w:p>
    <w:p w:rsidR="00F40967" w:rsidRDefault="00F40967" w:rsidP="003C337C">
      <w:pPr>
        <w:jc w:val="both"/>
        <w:rPr>
          <w:rFonts w:ascii="Arial" w:hAnsi="Arial" w:cs="Arial"/>
          <w:color w:val="333333"/>
          <w:shd w:val="clear" w:color="auto" w:fill="F5F5F5"/>
        </w:rPr>
      </w:pPr>
      <w:r>
        <w:rPr>
          <w:rFonts w:ascii="Arial" w:hAnsi="Arial" w:cs="Arial"/>
          <w:color w:val="333333"/>
          <w:shd w:val="clear" w:color="auto" w:fill="F5F5F5"/>
        </w:rPr>
        <w:t>the AG hopes that this session will allow us to reach an agreement on these issues</w:t>
      </w:r>
      <w:r w:rsidR="003C337C">
        <w:rPr>
          <w:rFonts w:ascii="Arial" w:hAnsi="Arial" w:cs="Arial"/>
          <w:color w:val="333333"/>
          <w:shd w:val="clear" w:color="auto" w:fill="F5F5F5"/>
        </w:rPr>
        <w:t>. Such agreement will help us t</w:t>
      </w:r>
      <w:r>
        <w:rPr>
          <w:rFonts w:ascii="Arial" w:hAnsi="Arial" w:cs="Arial"/>
          <w:color w:val="333333"/>
          <w:shd w:val="clear" w:color="auto" w:fill="F5F5F5"/>
        </w:rPr>
        <w:t>o establish</w:t>
      </w:r>
      <w:r w:rsidR="003C337C">
        <w:rPr>
          <w:rFonts w:ascii="Arial" w:hAnsi="Arial" w:cs="Arial"/>
          <w:color w:val="333333"/>
          <w:shd w:val="clear" w:color="auto" w:fill="F5F5F5"/>
        </w:rPr>
        <w:t xml:space="preserve"> a </w:t>
      </w:r>
      <w:r>
        <w:rPr>
          <w:rFonts w:ascii="Arial" w:hAnsi="Arial" w:cs="Arial"/>
          <w:color w:val="333333"/>
          <w:shd w:val="clear" w:color="auto" w:fill="F5F5F5"/>
        </w:rPr>
        <w:t xml:space="preserve">more balanced international patent system. Aware that the progress of this session will depend on our level of commitment, conciliation and </w:t>
      </w:r>
      <w:r>
        <w:rPr>
          <w:rFonts w:ascii="Arial" w:hAnsi="Arial" w:cs="Arial"/>
          <w:color w:val="333333"/>
          <w:shd w:val="clear" w:color="auto" w:fill="F5F5F5"/>
        </w:rPr>
        <w:lastRenderedPageBreak/>
        <w:t>understanding</w:t>
      </w:r>
      <w:r w:rsidR="003C337C">
        <w:rPr>
          <w:rFonts w:ascii="Arial" w:hAnsi="Arial" w:cs="Arial"/>
          <w:color w:val="333333"/>
          <w:shd w:val="clear" w:color="auto" w:fill="F5F5F5"/>
        </w:rPr>
        <w:t>,</w:t>
      </w:r>
      <w:r>
        <w:rPr>
          <w:rFonts w:ascii="Arial" w:hAnsi="Arial" w:cs="Arial"/>
          <w:color w:val="333333"/>
          <w:shd w:val="clear" w:color="auto" w:fill="F5F5F5"/>
        </w:rPr>
        <w:t xml:space="preserve"> the </w:t>
      </w:r>
      <w:r w:rsidR="003C337C">
        <w:rPr>
          <w:rFonts w:ascii="Arial" w:hAnsi="Arial" w:cs="Arial"/>
          <w:color w:val="333333"/>
          <w:shd w:val="clear" w:color="auto" w:fill="F5F5F5"/>
        </w:rPr>
        <w:t xml:space="preserve">AG assures </w:t>
      </w:r>
      <w:r>
        <w:rPr>
          <w:rFonts w:ascii="Arial" w:hAnsi="Arial" w:cs="Arial"/>
          <w:color w:val="333333"/>
          <w:shd w:val="clear" w:color="auto" w:fill="F5F5F5"/>
        </w:rPr>
        <w:t>you that it is more than willing to look at any element that can advance our work.</w:t>
      </w:r>
      <w:r>
        <w:rPr>
          <w:rStyle w:val="apple-converted-space"/>
          <w:rFonts w:ascii="Arial" w:hAnsi="Arial" w:cs="Arial"/>
          <w:color w:val="333333"/>
          <w:shd w:val="clear" w:color="auto" w:fill="F5F5F5"/>
        </w:rPr>
        <w:t> </w:t>
      </w:r>
      <w:r>
        <w:rPr>
          <w:rFonts w:ascii="Arial" w:hAnsi="Arial" w:cs="Arial"/>
          <w:color w:val="333333"/>
          <w:shd w:val="clear" w:color="auto" w:fill="F5F5F5"/>
        </w:rPr>
        <w:t>Our Group is fully committed to this path.</w:t>
      </w:r>
    </w:p>
    <w:p w:rsidR="001B5816" w:rsidRDefault="001B5816" w:rsidP="00F40967">
      <w:pPr>
        <w:jc w:val="both"/>
        <w:rPr>
          <w:rFonts w:ascii="Arial" w:hAnsi="Arial" w:cs="Arial"/>
          <w:color w:val="333333"/>
          <w:shd w:val="clear" w:color="auto" w:fill="F5F5F5"/>
        </w:rPr>
      </w:pPr>
    </w:p>
    <w:p w:rsidR="00F40967" w:rsidRDefault="00F40967" w:rsidP="00F40967">
      <w:r>
        <w:rPr>
          <w:rFonts w:ascii="Arial" w:hAnsi="Arial" w:cs="Arial"/>
          <w:color w:val="333333"/>
          <w:shd w:val="clear" w:color="auto" w:fill="F5F5F5"/>
        </w:rPr>
        <w:br/>
        <w:t>Thank you Mr President.</w:t>
      </w: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Default="00E81532" w:rsidP="00570FD8">
      <w:pPr>
        <w:pStyle w:val="ONUMFS"/>
        <w:numPr>
          <w:ilvl w:val="0"/>
          <w:numId w:val="0"/>
        </w:numPr>
        <w:ind w:left="360"/>
        <w:jc w:val="both"/>
        <w:rPr>
          <w:rFonts w:asciiTheme="majorBidi" w:hAnsiTheme="majorBidi" w:cstheme="majorBidi"/>
          <w:sz w:val="26"/>
          <w:szCs w:val="26"/>
        </w:rPr>
      </w:pPr>
    </w:p>
    <w:p w:rsidR="00E81532" w:rsidRPr="00FF5BDC" w:rsidRDefault="00E81532" w:rsidP="00570FD8">
      <w:pPr>
        <w:pStyle w:val="ONUMFS"/>
        <w:numPr>
          <w:ilvl w:val="0"/>
          <w:numId w:val="0"/>
        </w:numPr>
        <w:ind w:left="360"/>
        <w:jc w:val="both"/>
        <w:rPr>
          <w:rFonts w:asciiTheme="majorBidi" w:hAnsiTheme="majorBidi" w:cstheme="majorBidi"/>
          <w:sz w:val="26"/>
          <w:szCs w:val="26"/>
        </w:rPr>
      </w:pPr>
    </w:p>
    <w:sectPr w:rsidR="00E81532" w:rsidRPr="00FF5BD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B19A2"/>
    <w:multiLevelType w:val="multilevel"/>
    <w:tmpl w:val="752A4442"/>
    <w:lvl w:ilvl="0">
      <w:start w:val="1"/>
      <w:numFmt w:val="decimal"/>
      <w:lvlRestart w:val="0"/>
      <w:pStyle w:val="ONUMFS"/>
      <w:lvlText w:val="%1."/>
      <w:lvlJc w:val="left"/>
      <w:pPr>
        <w:tabs>
          <w:tab w:val="num" w:pos="851"/>
        </w:tabs>
        <w:ind w:left="284" w:firstLine="0"/>
      </w:pPr>
      <w:rPr>
        <w:rFonts w:hint="default"/>
        <w:lang w:val="fr-FR"/>
      </w:rPr>
    </w:lvl>
    <w:lvl w:ilvl="1">
      <w:start w:val="1"/>
      <w:numFmt w:val="lowerLetter"/>
      <w:lvlText w:val="%2)"/>
      <w:lvlJc w:val="left"/>
      <w:pPr>
        <w:tabs>
          <w:tab w:val="num" w:pos="1134"/>
        </w:tabs>
        <w:ind w:left="567" w:firstLine="0"/>
      </w:pPr>
      <w:rPr>
        <w:rFonts w:hint="default"/>
      </w:rPr>
    </w:lvl>
    <w:lvl w:ilvl="2">
      <w:start w:val="1"/>
      <w:numFmt w:val="lowerRoman"/>
      <w:lvlText w:val="%3)"/>
      <w:lvlJc w:val="left"/>
      <w:pPr>
        <w:tabs>
          <w:tab w:val="num" w:pos="1701"/>
        </w:tabs>
        <w:ind w:left="1134" w:firstLine="0"/>
      </w:pPr>
      <w:rPr>
        <w:rFonts w:hint="default"/>
      </w:rPr>
    </w:lvl>
    <w:lvl w:ilvl="3">
      <w:start w:val="1"/>
      <w:numFmt w:val="bullet"/>
      <w:lvlText w:val=""/>
      <w:lvlJc w:val="left"/>
      <w:pPr>
        <w:tabs>
          <w:tab w:val="num" w:pos="2268"/>
        </w:tabs>
        <w:ind w:left="1701" w:firstLine="0"/>
      </w:pPr>
      <w:rPr>
        <w:rFonts w:hint="default"/>
      </w:rPr>
    </w:lvl>
    <w:lvl w:ilvl="4">
      <w:start w:val="1"/>
      <w:numFmt w:val="bullet"/>
      <w:lvlText w:val=""/>
      <w:lvlJc w:val="left"/>
      <w:pPr>
        <w:tabs>
          <w:tab w:val="num" w:pos="2835"/>
        </w:tabs>
        <w:ind w:left="2268" w:firstLine="0"/>
      </w:pPr>
      <w:rPr>
        <w:rFonts w:hint="default"/>
      </w:rPr>
    </w:lvl>
    <w:lvl w:ilvl="5">
      <w:start w:val="1"/>
      <w:numFmt w:val="bullet"/>
      <w:lvlText w:val=""/>
      <w:lvlJc w:val="left"/>
      <w:pPr>
        <w:tabs>
          <w:tab w:val="num" w:pos="3402"/>
        </w:tabs>
        <w:ind w:left="2835" w:firstLine="0"/>
      </w:pPr>
      <w:rPr>
        <w:rFonts w:hint="default"/>
      </w:rPr>
    </w:lvl>
    <w:lvl w:ilvl="6">
      <w:start w:val="1"/>
      <w:numFmt w:val="bullet"/>
      <w:lvlText w:val=""/>
      <w:lvlJc w:val="left"/>
      <w:pPr>
        <w:tabs>
          <w:tab w:val="num" w:pos="3969"/>
        </w:tabs>
        <w:ind w:left="3402" w:firstLine="0"/>
      </w:pPr>
      <w:rPr>
        <w:rFonts w:hint="default"/>
      </w:rPr>
    </w:lvl>
    <w:lvl w:ilvl="7">
      <w:start w:val="1"/>
      <w:numFmt w:val="bullet"/>
      <w:lvlText w:val=""/>
      <w:lvlJc w:val="left"/>
      <w:pPr>
        <w:tabs>
          <w:tab w:val="num" w:pos="4535"/>
        </w:tabs>
        <w:ind w:left="3969" w:firstLine="0"/>
      </w:pPr>
      <w:rPr>
        <w:rFonts w:hint="default"/>
      </w:rPr>
    </w:lvl>
    <w:lvl w:ilvl="8">
      <w:start w:val="1"/>
      <w:numFmt w:val="bullet"/>
      <w:lvlText w:val=""/>
      <w:lvlJc w:val="left"/>
      <w:pPr>
        <w:tabs>
          <w:tab w:val="num" w:pos="5102"/>
        </w:tabs>
        <w:ind w:left="4535" w:firstLine="0"/>
      </w:pPr>
      <w:rPr>
        <w:rFonts w:hint="default"/>
      </w:rPr>
    </w:lvl>
  </w:abstractNum>
  <w:abstractNum w:abstractNumId="1">
    <w:nsid w:val="20BD17EF"/>
    <w:multiLevelType w:val="hybridMultilevel"/>
    <w:tmpl w:val="1B143E50"/>
    <w:lvl w:ilvl="0" w:tplc="0B9A7342">
      <w:numFmt w:val="bullet"/>
      <w:lvlText w:val="-"/>
      <w:lvlJc w:val="left"/>
      <w:pPr>
        <w:ind w:left="720" w:hanging="360"/>
      </w:pPr>
      <w:rPr>
        <w:rFonts w:ascii="Arial" w:eastAsia="SimSu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EA5"/>
    <w:rsid w:val="000122E5"/>
    <w:rsid w:val="0009420F"/>
    <w:rsid w:val="000A75C7"/>
    <w:rsid w:val="000B3CB5"/>
    <w:rsid w:val="001B5816"/>
    <w:rsid w:val="002A3EA5"/>
    <w:rsid w:val="0035710A"/>
    <w:rsid w:val="003C337C"/>
    <w:rsid w:val="003E01E3"/>
    <w:rsid w:val="00412FD1"/>
    <w:rsid w:val="004807E2"/>
    <w:rsid w:val="004939E7"/>
    <w:rsid w:val="004C4FDF"/>
    <w:rsid w:val="00512975"/>
    <w:rsid w:val="00570FD8"/>
    <w:rsid w:val="0065133B"/>
    <w:rsid w:val="00675F42"/>
    <w:rsid w:val="007976E0"/>
    <w:rsid w:val="00822D58"/>
    <w:rsid w:val="008626B6"/>
    <w:rsid w:val="00A05E49"/>
    <w:rsid w:val="00B20D77"/>
    <w:rsid w:val="00BF0352"/>
    <w:rsid w:val="00D16CC9"/>
    <w:rsid w:val="00D42043"/>
    <w:rsid w:val="00D8064D"/>
    <w:rsid w:val="00DD25A1"/>
    <w:rsid w:val="00E176EB"/>
    <w:rsid w:val="00E641B6"/>
    <w:rsid w:val="00E81532"/>
    <w:rsid w:val="00ED3A55"/>
    <w:rsid w:val="00F40967"/>
    <w:rsid w:val="00FF5BDC"/>
  </w:rsids>
  <m:mathPr>
    <m:mathFont m:val="Cambria Math"/>
    <m:brkBin m:val="before"/>
    <m:brkBinSub m:val="--"/>
    <m:smallFrac m:val="0"/>
    <m:dispDef/>
    <m:lMargin m:val="0"/>
    <m:rMargin m:val="0"/>
    <m:defJc m:val="centerGroup"/>
    <m:wrapIndent m:val="1440"/>
    <m:intLim m:val="subSup"/>
    <m:naryLim m:val="undOvr"/>
  </m:mathPr>
  <w:themeFontLang w:val="fr-CH"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NUMFS">
    <w:name w:val="ONUM FS"/>
    <w:basedOn w:val="BodyText"/>
    <w:rsid w:val="002A3EA5"/>
    <w:pPr>
      <w:numPr>
        <w:numId w:val="1"/>
      </w:numPr>
      <w:tabs>
        <w:tab w:val="clear" w:pos="851"/>
        <w:tab w:val="num" w:pos="360"/>
      </w:tabs>
      <w:spacing w:after="220" w:line="240" w:lineRule="auto"/>
      <w:ind w:left="0"/>
    </w:pPr>
    <w:rPr>
      <w:rFonts w:ascii="Arial" w:eastAsia="SimSun" w:hAnsi="Arial" w:cs="Arial"/>
      <w:szCs w:val="20"/>
      <w:lang w:val="fr-FR" w:eastAsia="zh-CN"/>
    </w:rPr>
  </w:style>
  <w:style w:type="paragraph" w:styleId="BodyText">
    <w:name w:val="Body Text"/>
    <w:basedOn w:val="Normal"/>
    <w:link w:val="BodyTextChar"/>
    <w:uiPriority w:val="99"/>
    <w:semiHidden/>
    <w:unhideWhenUsed/>
    <w:rsid w:val="002A3EA5"/>
    <w:pPr>
      <w:spacing w:after="120"/>
    </w:pPr>
  </w:style>
  <w:style w:type="character" w:customStyle="1" w:styleId="BodyTextChar">
    <w:name w:val="Body Text Char"/>
    <w:basedOn w:val="DefaultParagraphFont"/>
    <w:link w:val="BodyText"/>
    <w:uiPriority w:val="99"/>
    <w:semiHidden/>
    <w:rsid w:val="002A3EA5"/>
  </w:style>
  <w:style w:type="character" w:customStyle="1" w:styleId="apple-converted-space">
    <w:name w:val="apple-converted-space"/>
    <w:basedOn w:val="DefaultParagraphFont"/>
    <w:rsid w:val="00F409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NUMFS">
    <w:name w:val="ONUM FS"/>
    <w:basedOn w:val="BodyText"/>
    <w:rsid w:val="002A3EA5"/>
    <w:pPr>
      <w:numPr>
        <w:numId w:val="1"/>
      </w:numPr>
      <w:tabs>
        <w:tab w:val="clear" w:pos="851"/>
        <w:tab w:val="num" w:pos="360"/>
      </w:tabs>
      <w:spacing w:after="220" w:line="240" w:lineRule="auto"/>
      <w:ind w:left="0"/>
    </w:pPr>
    <w:rPr>
      <w:rFonts w:ascii="Arial" w:eastAsia="SimSun" w:hAnsi="Arial" w:cs="Arial"/>
      <w:szCs w:val="20"/>
      <w:lang w:val="fr-FR" w:eastAsia="zh-CN"/>
    </w:rPr>
  </w:style>
  <w:style w:type="paragraph" w:styleId="BodyText">
    <w:name w:val="Body Text"/>
    <w:basedOn w:val="Normal"/>
    <w:link w:val="BodyTextChar"/>
    <w:uiPriority w:val="99"/>
    <w:semiHidden/>
    <w:unhideWhenUsed/>
    <w:rsid w:val="002A3EA5"/>
    <w:pPr>
      <w:spacing w:after="120"/>
    </w:pPr>
  </w:style>
  <w:style w:type="character" w:customStyle="1" w:styleId="BodyTextChar">
    <w:name w:val="Body Text Char"/>
    <w:basedOn w:val="DefaultParagraphFont"/>
    <w:link w:val="BodyText"/>
    <w:uiPriority w:val="99"/>
    <w:semiHidden/>
    <w:rsid w:val="002A3EA5"/>
  </w:style>
  <w:style w:type="character" w:customStyle="1" w:styleId="apple-converted-space">
    <w:name w:val="apple-converted-space"/>
    <w:basedOn w:val="DefaultParagraphFont"/>
    <w:rsid w:val="00F40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1969</Words>
  <Characters>11224</Characters>
  <Application>Microsoft Office Word</Application>
  <DocSecurity>0</DocSecurity>
  <Lines>93</Lines>
  <Paragraphs>26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ahlem</dc:creator>
  <cp:lastModifiedBy>William</cp:lastModifiedBy>
  <cp:revision>2</cp:revision>
  <dcterms:created xsi:type="dcterms:W3CDTF">2013-03-01T16:51:00Z</dcterms:created>
  <dcterms:modified xsi:type="dcterms:W3CDTF">2013-03-01T16:51:00Z</dcterms:modified>
</cp:coreProperties>
</file>