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241" w:rsidRPr="005174A7" w:rsidRDefault="000E2241" w:rsidP="00AF2593">
      <w:pPr>
        <w:jc w:val="center"/>
        <w:outlineLvl w:val="0"/>
        <w:rPr>
          <w:rFonts w:ascii="Times New Roman" w:hAnsi="Times New Roman"/>
          <w:b/>
          <w:sz w:val="24"/>
          <w:szCs w:val="24"/>
          <w:lang w:val="en-US"/>
        </w:rPr>
      </w:pPr>
      <w:r w:rsidRPr="005174A7">
        <w:rPr>
          <w:rFonts w:ascii="Times New Roman" w:hAnsi="Times New Roman"/>
          <w:b/>
          <w:sz w:val="24"/>
          <w:szCs w:val="24"/>
          <w:lang w:val="en-US"/>
        </w:rPr>
        <w:t>GRULAC statement</w:t>
      </w:r>
    </w:p>
    <w:p w:rsidR="000E2241" w:rsidRPr="005174A7" w:rsidRDefault="000E2241" w:rsidP="00AF2593">
      <w:pPr>
        <w:jc w:val="center"/>
        <w:outlineLvl w:val="0"/>
        <w:rPr>
          <w:rFonts w:ascii="Times New Roman" w:hAnsi="Times New Roman"/>
          <w:b/>
          <w:sz w:val="24"/>
          <w:szCs w:val="24"/>
          <w:lang w:val="en-US"/>
        </w:rPr>
      </w:pPr>
      <w:r w:rsidRPr="005174A7">
        <w:rPr>
          <w:rFonts w:ascii="Times New Roman" w:hAnsi="Times New Roman"/>
          <w:b/>
          <w:sz w:val="24"/>
          <w:szCs w:val="24"/>
          <w:lang w:val="en-US"/>
        </w:rPr>
        <w:t>Standing Committee on Copyright and Related Rights</w:t>
      </w:r>
    </w:p>
    <w:p w:rsidR="000E2241" w:rsidRPr="005174A7" w:rsidRDefault="000E2241" w:rsidP="00AF2593">
      <w:pPr>
        <w:jc w:val="center"/>
        <w:outlineLvl w:val="0"/>
        <w:rPr>
          <w:rFonts w:ascii="Times New Roman" w:hAnsi="Times New Roman"/>
          <w:b/>
          <w:sz w:val="24"/>
          <w:szCs w:val="24"/>
          <w:lang w:val="en-US"/>
        </w:rPr>
      </w:pPr>
      <w:r w:rsidRPr="005174A7">
        <w:rPr>
          <w:rFonts w:ascii="Times New Roman" w:hAnsi="Times New Roman"/>
          <w:b/>
          <w:sz w:val="24"/>
          <w:szCs w:val="24"/>
          <w:lang w:val="en-US"/>
        </w:rPr>
        <w:t xml:space="preserve">Twenty-Third </w:t>
      </w:r>
      <w:proofErr w:type="gramStart"/>
      <w:r w:rsidRPr="005174A7">
        <w:rPr>
          <w:rFonts w:ascii="Times New Roman" w:hAnsi="Times New Roman"/>
          <w:b/>
          <w:sz w:val="24"/>
          <w:szCs w:val="24"/>
          <w:lang w:val="en-US"/>
        </w:rPr>
        <w:t>Session</w:t>
      </w:r>
      <w:proofErr w:type="gramEnd"/>
    </w:p>
    <w:p w:rsidR="000E2241" w:rsidRPr="005174A7" w:rsidRDefault="000E2241" w:rsidP="00AF2593">
      <w:pPr>
        <w:jc w:val="center"/>
        <w:outlineLvl w:val="0"/>
        <w:rPr>
          <w:rFonts w:ascii="Times New Roman" w:hAnsi="Times New Roman"/>
          <w:b/>
          <w:sz w:val="24"/>
          <w:szCs w:val="24"/>
          <w:lang w:val="en-US"/>
        </w:rPr>
      </w:pPr>
      <w:r w:rsidRPr="005174A7">
        <w:rPr>
          <w:rFonts w:ascii="Times New Roman" w:hAnsi="Times New Roman"/>
          <w:b/>
          <w:sz w:val="24"/>
          <w:szCs w:val="24"/>
          <w:lang w:val="en-US"/>
        </w:rPr>
        <w:t>November 21, 2011.</w:t>
      </w:r>
    </w:p>
    <w:p w:rsidR="000E2241" w:rsidRPr="005174A7" w:rsidRDefault="000E2241" w:rsidP="005174A7">
      <w:pPr>
        <w:rPr>
          <w:lang w:val="en-US"/>
        </w:rPr>
      </w:pPr>
    </w:p>
    <w:p w:rsidR="000E2241" w:rsidRPr="005174A7" w:rsidRDefault="000E2241" w:rsidP="005174A7">
      <w:pPr>
        <w:rPr>
          <w:lang w:val="en-US"/>
        </w:rPr>
      </w:pPr>
      <w:r>
        <w:rPr>
          <w:lang w:val="en-US"/>
        </w:rPr>
        <w:t>Thank you, Mr. Chair</w:t>
      </w:r>
      <w:r w:rsidRPr="005174A7">
        <w:rPr>
          <w:lang w:val="en-US"/>
        </w:rPr>
        <w:t>:</w:t>
      </w:r>
    </w:p>
    <w:p w:rsidR="000E2241" w:rsidRDefault="000E2241" w:rsidP="005174A7">
      <w:pPr>
        <w:rPr>
          <w:lang w:val="en-US"/>
        </w:rPr>
      </w:pPr>
      <w:r w:rsidRPr="005174A7">
        <w:rPr>
          <w:lang w:val="en-US"/>
        </w:rPr>
        <w:t>On behalf of the Latin American and Caribbean Group, I wish to express our great satisfaction to see a representative of our region efficiently directing the proceedings of the Twenty-Third Session of the Committee and</w:t>
      </w:r>
      <w:r>
        <w:rPr>
          <w:lang w:val="en-US"/>
        </w:rPr>
        <w:t xml:space="preserve"> to </w:t>
      </w:r>
      <w:r w:rsidRPr="005174A7">
        <w:rPr>
          <w:lang w:val="en-US"/>
        </w:rPr>
        <w:t xml:space="preserve">reiterate our readiness </w:t>
      </w:r>
      <w:proofErr w:type="gramStart"/>
      <w:r>
        <w:rPr>
          <w:lang w:val="en-US"/>
        </w:rPr>
        <w:t xml:space="preserve">to </w:t>
      </w:r>
      <w:r w:rsidRPr="005174A7">
        <w:rPr>
          <w:lang w:val="en-US"/>
        </w:rPr>
        <w:t xml:space="preserve"> work</w:t>
      </w:r>
      <w:proofErr w:type="gramEnd"/>
      <w:r w:rsidRPr="005174A7">
        <w:rPr>
          <w:lang w:val="en-US"/>
        </w:rPr>
        <w:t xml:space="preserve"> with determination on the proposed topics for the meeting and to </w:t>
      </w:r>
      <w:r>
        <w:rPr>
          <w:lang w:val="en-US"/>
        </w:rPr>
        <w:t xml:space="preserve">collaborate with you in </w:t>
      </w:r>
      <w:r w:rsidRPr="005174A7">
        <w:rPr>
          <w:lang w:val="en-US"/>
        </w:rPr>
        <w:t>future</w:t>
      </w:r>
      <w:r>
        <w:rPr>
          <w:lang w:val="en-US"/>
        </w:rPr>
        <w:t xml:space="preserve"> work</w:t>
      </w:r>
      <w:r w:rsidRPr="005174A7">
        <w:rPr>
          <w:lang w:val="en-US"/>
        </w:rPr>
        <w:t xml:space="preserve">. We thank </w:t>
      </w:r>
      <w:r>
        <w:rPr>
          <w:lang w:val="en-US"/>
        </w:rPr>
        <w:t xml:space="preserve">you </w:t>
      </w:r>
      <w:r w:rsidRPr="005174A7">
        <w:rPr>
          <w:lang w:val="en-US"/>
        </w:rPr>
        <w:t>especially</w:t>
      </w:r>
      <w:r>
        <w:rPr>
          <w:lang w:val="en-US"/>
        </w:rPr>
        <w:t xml:space="preserve"> for</w:t>
      </w:r>
      <w:r w:rsidRPr="005174A7">
        <w:rPr>
          <w:lang w:val="en-US"/>
        </w:rPr>
        <w:t xml:space="preserve"> the preparation of </w:t>
      </w:r>
      <w:r>
        <w:rPr>
          <w:lang w:val="en-US"/>
        </w:rPr>
        <w:t xml:space="preserve">document </w:t>
      </w:r>
      <w:r w:rsidRPr="005174A7">
        <w:rPr>
          <w:lang w:val="en-US"/>
        </w:rPr>
        <w:t xml:space="preserve"> </w:t>
      </w:r>
      <w:proofErr w:type="gramStart"/>
      <w:r w:rsidRPr="005174A7">
        <w:rPr>
          <w:lang w:val="en-US"/>
        </w:rPr>
        <w:t>No</w:t>
      </w:r>
      <w:proofErr w:type="gramEnd"/>
      <w:r w:rsidRPr="005174A7">
        <w:rPr>
          <w:lang w:val="en-US"/>
        </w:rPr>
        <w:t>. SC</w:t>
      </w:r>
      <w:r>
        <w:rPr>
          <w:lang w:val="en-US"/>
        </w:rPr>
        <w:t>CR/22/16, bringing your input, as requested by members at the last session of the SCCR, to refining the proposed text of an</w:t>
      </w:r>
      <w:r w:rsidRPr="005174A7">
        <w:rPr>
          <w:lang w:val="en-US"/>
        </w:rPr>
        <w:t xml:space="preserve"> international instrument on limitations and exceptions for </w:t>
      </w:r>
      <w:r>
        <w:rPr>
          <w:lang w:val="en-US"/>
        </w:rPr>
        <w:t xml:space="preserve">persons with print </w:t>
      </w:r>
      <w:proofErr w:type="gramStart"/>
      <w:r>
        <w:rPr>
          <w:lang w:val="en-US"/>
        </w:rPr>
        <w:t>disabilities .</w:t>
      </w:r>
      <w:proofErr w:type="gramEnd"/>
    </w:p>
    <w:p w:rsidR="000E2241" w:rsidRPr="005174A7" w:rsidRDefault="000E2241" w:rsidP="005174A7">
      <w:pPr>
        <w:rPr>
          <w:lang w:val="en-US"/>
        </w:rPr>
      </w:pPr>
      <w:r w:rsidRPr="005174A7">
        <w:rPr>
          <w:lang w:val="en-US"/>
        </w:rPr>
        <w:t>In addition we thank the Secretariat for the preparation and timely submission of all documents of this committee, noting also that they are duly translated</w:t>
      </w:r>
      <w:r>
        <w:rPr>
          <w:lang w:val="en-US"/>
        </w:rPr>
        <w:t xml:space="preserve"> </w:t>
      </w:r>
      <w:r w:rsidRPr="005174A7">
        <w:rPr>
          <w:lang w:val="en-US"/>
        </w:rPr>
        <w:t>into Spanish</w:t>
      </w:r>
      <w:r>
        <w:rPr>
          <w:lang w:val="en-US"/>
        </w:rPr>
        <w:t>,</w:t>
      </w:r>
      <w:r w:rsidRPr="005174A7">
        <w:rPr>
          <w:lang w:val="en-US"/>
        </w:rPr>
        <w:t xml:space="preserve"> which we </w:t>
      </w:r>
      <w:r>
        <w:rPr>
          <w:lang w:val="en-US"/>
        </w:rPr>
        <w:t>celebrate</w:t>
      </w:r>
      <w:r w:rsidRPr="005174A7">
        <w:rPr>
          <w:lang w:val="en-US"/>
        </w:rPr>
        <w:t>.</w:t>
      </w:r>
    </w:p>
    <w:p w:rsidR="000E2241" w:rsidRPr="005174A7" w:rsidRDefault="000E2241" w:rsidP="005174A7">
      <w:pPr>
        <w:rPr>
          <w:lang w:val="en-US"/>
        </w:rPr>
      </w:pPr>
    </w:p>
    <w:p w:rsidR="000E2241" w:rsidRPr="005174A7" w:rsidRDefault="000E2241" w:rsidP="005174A7">
      <w:pPr>
        <w:rPr>
          <w:lang w:val="en-US"/>
        </w:rPr>
      </w:pPr>
      <w:r>
        <w:rPr>
          <w:lang w:val="en-US"/>
        </w:rPr>
        <w:t xml:space="preserve">GRULAC wishes </w:t>
      </w:r>
      <w:r w:rsidRPr="005174A7">
        <w:rPr>
          <w:lang w:val="en-US"/>
        </w:rPr>
        <w:t>to highlight the following:</w:t>
      </w:r>
    </w:p>
    <w:p w:rsidR="000E2241" w:rsidRDefault="000E2241" w:rsidP="005174A7">
      <w:pPr>
        <w:rPr>
          <w:lang w:val="en-US"/>
        </w:rPr>
      </w:pPr>
      <w:r w:rsidRPr="005174A7">
        <w:rPr>
          <w:lang w:val="en-US"/>
        </w:rPr>
        <w:t xml:space="preserve">a. In the area of </w:t>
      </w:r>
      <w:r w:rsidRPr="005174A7">
        <w:rPr>
          <w:rFonts w:ascii="Arial Unicode MS" w:eastAsia="Arial Unicode MS" w:hAnsi="Arial Unicode MS" w:cs="Arial Unicode MS" w:hint="eastAsia"/>
          <w:lang w:val="en-US"/>
        </w:rPr>
        <w:t>​​</w:t>
      </w:r>
      <w:r w:rsidRPr="005174A7">
        <w:rPr>
          <w:lang w:val="en-US"/>
        </w:rPr>
        <w:t xml:space="preserve">exceptions and limitations </w:t>
      </w:r>
      <w:r>
        <w:rPr>
          <w:lang w:val="en-US"/>
        </w:rPr>
        <w:t xml:space="preserve">to copyrights, GRULAC considers it </w:t>
      </w:r>
      <w:r w:rsidRPr="005174A7">
        <w:rPr>
          <w:lang w:val="en-US"/>
        </w:rPr>
        <w:t>essential to highlight the long road we have traveled in this area</w:t>
      </w:r>
      <w:r>
        <w:rPr>
          <w:lang w:val="en-US"/>
        </w:rPr>
        <w:t xml:space="preserve">. We have adopted a program </w:t>
      </w:r>
      <w:proofErr w:type="gramStart"/>
      <w:r>
        <w:rPr>
          <w:lang w:val="en-US"/>
        </w:rPr>
        <w:t>of  work</w:t>
      </w:r>
      <w:proofErr w:type="gramEnd"/>
      <w:r>
        <w:rPr>
          <w:lang w:val="en-US"/>
        </w:rPr>
        <w:t xml:space="preserve"> on exceptions and limitations for different categories of beneficiaries. We started, as agreed</w:t>
      </w:r>
      <w:proofErr w:type="gramStart"/>
      <w:r>
        <w:rPr>
          <w:lang w:val="en-US"/>
        </w:rPr>
        <w:t>,  with</w:t>
      </w:r>
      <w:proofErr w:type="gramEnd"/>
      <w:r>
        <w:rPr>
          <w:lang w:val="en-US"/>
        </w:rPr>
        <w:t xml:space="preserve"> persons with print disabilities. At the last session of the SCCR, we have reached agreement on virtually </w:t>
      </w:r>
      <w:proofErr w:type="gramStart"/>
      <w:r>
        <w:rPr>
          <w:lang w:val="en-US"/>
        </w:rPr>
        <w:t xml:space="preserve">all </w:t>
      </w:r>
      <w:r w:rsidRPr="005174A7">
        <w:rPr>
          <w:lang w:val="en-US"/>
        </w:rPr>
        <w:t xml:space="preserve"> technical</w:t>
      </w:r>
      <w:proofErr w:type="gramEnd"/>
      <w:r w:rsidRPr="005174A7">
        <w:rPr>
          <w:lang w:val="en-US"/>
        </w:rPr>
        <w:t xml:space="preserve"> aspects</w:t>
      </w:r>
      <w:r>
        <w:rPr>
          <w:lang w:val="en-US"/>
        </w:rPr>
        <w:t xml:space="preserve"> of an  instrument for them. </w:t>
      </w:r>
      <w:r w:rsidRPr="005174A7">
        <w:rPr>
          <w:lang w:val="en-US"/>
        </w:rPr>
        <w:t xml:space="preserve"> </w:t>
      </w:r>
      <w:r>
        <w:rPr>
          <w:lang w:val="en-US"/>
        </w:rPr>
        <w:t xml:space="preserve">It is our expectation that, at this session, the Committee will be able to complete its work </w:t>
      </w:r>
      <w:proofErr w:type="gramStart"/>
      <w:r>
        <w:rPr>
          <w:lang w:val="en-US"/>
        </w:rPr>
        <w:t xml:space="preserve">and </w:t>
      </w:r>
      <w:r w:rsidRPr="005174A7">
        <w:rPr>
          <w:lang w:val="en-US"/>
        </w:rPr>
        <w:t xml:space="preserve"> move</w:t>
      </w:r>
      <w:proofErr w:type="gramEnd"/>
      <w:r w:rsidRPr="005174A7">
        <w:rPr>
          <w:lang w:val="en-US"/>
        </w:rPr>
        <w:t xml:space="preserve"> towards the adoption of a </w:t>
      </w:r>
      <w:r>
        <w:rPr>
          <w:lang w:val="en-US"/>
        </w:rPr>
        <w:t>treaty for the visually impaired</w:t>
      </w:r>
      <w:r w:rsidRPr="005174A7">
        <w:rPr>
          <w:lang w:val="en-US"/>
        </w:rPr>
        <w:t xml:space="preserve"> and others </w:t>
      </w:r>
      <w:r>
        <w:rPr>
          <w:lang w:val="en-US"/>
        </w:rPr>
        <w:t>with difficulty of access to printed</w:t>
      </w:r>
      <w:r w:rsidRPr="005174A7">
        <w:rPr>
          <w:lang w:val="en-US"/>
        </w:rPr>
        <w:t xml:space="preserve"> text. </w:t>
      </w:r>
      <w:r>
        <w:rPr>
          <w:lang w:val="en-US"/>
        </w:rPr>
        <w:t xml:space="preserve">That is possible and within reach. </w:t>
      </w:r>
    </w:p>
    <w:p w:rsidR="000E2241" w:rsidRPr="005174A7" w:rsidRDefault="000E2241" w:rsidP="005174A7">
      <w:pPr>
        <w:rPr>
          <w:lang w:val="en-US"/>
        </w:rPr>
      </w:pPr>
      <w:r w:rsidRPr="005174A7">
        <w:rPr>
          <w:lang w:val="en-US"/>
        </w:rPr>
        <w:t>Accord</w:t>
      </w:r>
      <w:r>
        <w:rPr>
          <w:lang w:val="en-US"/>
        </w:rPr>
        <w:t xml:space="preserve">ing to </w:t>
      </w:r>
      <w:proofErr w:type="gramStart"/>
      <w:r>
        <w:rPr>
          <w:lang w:val="en-US"/>
        </w:rPr>
        <w:t>WHO</w:t>
      </w:r>
      <w:proofErr w:type="gramEnd"/>
      <w:r>
        <w:rPr>
          <w:lang w:val="en-US"/>
        </w:rPr>
        <w:t xml:space="preserve"> data, globally around </w:t>
      </w:r>
      <w:r w:rsidRPr="005174A7">
        <w:rPr>
          <w:lang w:val="en-US"/>
        </w:rPr>
        <w:t>285 million people have visual impairment from various causes and 39 million are blind. The number of children under 15 year</w:t>
      </w:r>
      <w:r>
        <w:rPr>
          <w:lang w:val="en-US"/>
        </w:rPr>
        <w:t>s with visual impairment is</w:t>
      </w:r>
      <w:r w:rsidRPr="005174A7">
        <w:rPr>
          <w:lang w:val="en-US"/>
        </w:rPr>
        <w:t xml:space="preserve"> 19 million</w:t>
      </w:r>
      <w:r>
        <w:rPr>
          <w:lang w:val="en-US"/>
        </w:rPr>
        <w:t>,</w:t>
      </w:r>
      <w:r w:rsidRPr="005174A7">
        <w:rPr>
          <w:lang w:val="en-US"/>
        </w:rPr>
        <w:t xml:space="preserve"> of </w:t>
      </w:r>
      <w:proofErr w:type="gramStart"/>
      <w:r w:rsidRPr="005174A7">
        <w:rPr>
          <w:lang w:val="en-US"/>
        </w:rPr>
        <w:t>wh</w:t>
      </w:r>
      <w:r>
        <w:rPr>
          <w:lang w:val="en-US"/>
        </w:rPr>
        <w:t xml:space="preserve">om </w:t>
      </w:r>
      <w:r w:rsidRPr="005174A7">
        <w:rPr>
          <w:lang w:val="en-US"/>
        </w:rPr>
        <w:t xml:space="preserve"> 1.4</w:t>
      </w:r>
      <w:proofErr w:type="gramEnd"/>
      <w:r w:rsidRPr="005174A7">
        <w:rPr>
          <w:lang w:val="en-US"/>
        </w:rPr>
        <w:t xml:space="preserve"> million have irreversible blindness. </w:t>
      </w:r>
      <w:r>
        <w:rPr>
          <w:lang w:val="en-US"/>
        </w:rPr>
        <w:t xml:space="preserve"> </w:t>
      </w:r>
      <w:r w:rsidRPr="005174A7">
        <w:rPr>
          <w:lang w:val="en-US"/>
        </w:rPr>
        <w:t>90% of</w:t>
      </w:r>
      <w:r>
        <w:rPr>
          <w:lang w:val="en-US"/>
        </w:rPr>
        <w:t xml:space="preserve"> this people</w:t>
      </w:r>
      <w:r w:rsidRPr="005174A7">
        <w:rPr>
          <w:lang w:val="en-US"/>
        </w:rPr>
        <w:t xml:space="preserve"> with visual disabilities live in developing countries and exceptions to copyright exist only in </w:t>
      </w:r>
      <w:r>
        <w:rPr>
          <w:lang w:val="en-US"/>
        </w:rPr>
        <w:t xml:space="preserve">the </w:t>
      </w:r>
      <w:r w:rsidRPr="005174A7">
        <w:rPr>
          <w:lang w:val="en-US"/>
        </w:rPr>
        <w:t xml:space="preserve">third </w:t>
      </w:r>
      <w:r>
        <w:rPr>
          <w:lang w:val="en-US"/>
        </w:rPr>
        <w:t xml:space="preserve">part of </w:t>
      </w:r>
      <w:r w:rsidRPr="005174A7">
        <w:rPr>
          <w:lang w:val="en-US"/>
        </w:rPr>
        <w:t>nations</w:t>
      </w:r>
      <w:r>
        <w:rPr>
          <w:lang w:val="en-US"/>
        </w:rPr>
        <w:t xml:space="preserve"> of the world</w:t>
      </w:r>
      <w:r w:rsidRPr="005174A7">
        <w:rPr>
          <w:lang w:val="en-US"/>
        </w:rPr>
        <w:t>. This means that most visually impaired people in the world have no access today to a variety of materials with</w:t>
      </w:r>
      <w:r>
        <w:rPr>
          <w:lang w:val="en-US"/>
        </w:rPr>
        <w:t xml:space="preserve">out </w:t>
      </w:r>
      <w:r w:rsidRPr="005174A7">
        <w:rPr>
          <w:lang w:val="en-US"/>
        </w:rPr>
        <w:t>an adequate legal framework</w:t>
      </w:r>
      <w:r>
        <w:rPr>
          <w:lang w:val="en-US"/>
        </w:rPr>
        <w:t xml:space="preserve"> for </w:t>
      </w:r>
      <w:r w:rsidRPr="005174A7">
        <w:rPr>
          <w:lang w:val="en-US"/>
        </w:rPr>
        <w:t>the international exchange of literary, educational and scientific existing</w:t>
      </w:r>
      <w:r>
        <w:rPr>
          <w:lang w:val="en-US"/>
        </w:rPr>
        <w:t xml:space="preserve"> material</w:t>
      </w:r>
      <w:r w:rsidRPr="005174A7">
        <w:rPr>
          <w:lang w:val="en-US"/>
        </w:rPr>
        <w:t>.</w:t>
      </w:r>
    </w:p>
    <w:p w:rsidR="000E2241" w:rsidRPr="005174A7" w:rsidRDefault="000E2241" w:rsidP="005174A7">
      <w:pPr>
        <w:rPr>
          <w:lang w:val="en-US"/>
        </w:rPr>
      </w:pPr>
    </w:p>
    <w:p w:rsidR="000E2241" w:rsidRPr="005174A7" w:rsidRDefault="000E2241" w:rsidP="005174A7">
      <w:pPr>
        <w:rPr>
          <w:lang w:val="en-US"/>
        </w:rPr>
      </w:pPr>
      <w:r w:rsidRPr="005174A7">
        <w:rPr>
          <w:lang w:val="en-US"/>
        </w:rPr>
        <w:lastRenderedPageBreak/>
        <w:t xml:space="preserve">b. </w:t>
      </w:r>
      <w:r>
        <w:rPr>
          <w:lang w:val="en-US"/>
        </w:rPr>
        <w:t xml:space="preserve">Again, </w:t>
      </w:r>
      <w:proofErr w:type="gramStart"/>
      <w:r>
        <w:rPr>
          <w:lang w:val="en-US"/>
        </w:rPr>
        <w:t xml:space="preserve">we </w:t>
      </w:r>
      <w:r w:rsidRPr="005174A7">
        <w:rPr>
          <w:lang w:val="en-US"/>
        </w:rPr>
        <w:t xml:space="preserve"> </w:t>
      </w:r>
      <w:r>
        <w:rPr>
          <w:lang w:val="en-US"/>
        </w:rPr>
        <w:t>ask</w:t>
      </w:r>
      <w:proofErr w:type="gramEnd"/>
      <w:r>
        <w:rPr>
          <w:lang w:val="en-US"/>
        </w:rPr>
        <w:t xml:space="preserve"> all interested parties to </w:t>
      </w:r>
      <w:r w:rsidRPr="005174A7">
        <w:rPr>
          <w:lang w:val="en-US"/>
        </w:rPr>
        <w:t>conc</w:t>
      </w:r>
      <w:r>
        <w:rPr>
          <w:lang w:val="en-US"/>
        </w:rPr>
        <w:t xml:space="preserve">lude a treaty that </w:t>
      </w:r>
      <w:r w:rsidRPr="005174A7">
        <w:rPr>
          <w:lang w:val="en-US"/>
        </w:rPr>
        <w:t xml:space="preserve">would </w:t>
      </w:r>
      <w:r>
        <w:rPr>
          <w:lang w:val="en-US"/>
        </w:rPr>
        <w:t xml:space="preserve">certainly </w:t>
      </w:r>
      <w:r w:rsidRPr="005174A7">
        <w:rPr>
          <w:lang w:val="en-US"/>
        </w:rPr>
        <w:t xml:space="preserve">impact positively the educational level of the visually impaired, creating opportunities for personal development and </w:t>
      </w:r>
      <w:r>
        <w:rPr>
          <w:lang w:val="en-US"/>
        </w:rPr>
        <w:t xml:space="preserve">in </w:t>
      </w:r>
      <w:r w:rsidRPr="005174A7">
        <w:rPr>
          <w:lang w:val="en-US"/>
        </w:rPr>
        <w:t>our community.</w:t>
      </w:r>
    </w:p>
    <w:p w:rsidR="000E2241" w:rsidRPr="005174A7" w:rsidRDefault="000E2241" w:rsidP="005174A7">
      <w:pPr>
        <w:rPr>
          <w:lang w:val="en-US"/>
        </w:rPr>
      </w:pPr>
    </w:p>
    <w:p w:rsidR="000E2241" w:rsidRPr="005174A7" w:rsidRDefault="000E2241" w:rsidP="005174A7">
      <w:pPr>
        <w:rPr>
          <w:lang w:val="en-US"/>
        </w:rPr>
      </w:pPr>
      <w:proofErr w:type="gramStart"/>
      <w:r w:rsidRPr="005174A7">
        <w:rPr>
          <w:lang w:val="en-US"/>
        </w:rPr>
        <w:t xml:space="preserve">c. </w:t>
      </w:r>
      <w:r>
        <w:rPr>
          <w:lang w:val="en-US"/>
        </w:rPr>
        <w:t xml:space="preserve"> We</w:t>
      </w:r>
      <w:proofErr w:type="gramEnd"/>
      <w:r>
        <w:rPr>
          <w:lang w:val="en-US"/>
        </w:rPr>
        <w:t xml:space="preserve"> reiterate that document  </w:t>
      </w:r>
      <w:r w:rsidRPr="005174A7">
        <w:rPr>
          <w:lang w:val="en-US"/>
        </w:rPr>
        <w:t xml:space="preserve">SCCR/23/16 </w:t>
      </w:r>
      <w:r>
        <w:rPr>
          <w:lang w:val="en-US"/>
        </w:rPr>
        <w:t>is a</w:t>
      </w:r>
      <w:r w:rsidRPr="005174A7">
        <w:rPr>
          <w:lang w:val="en-US"/>
        </w:rPr>
        <w:t xml:space="preserve"> </w:t>
      </w:r>
      <w:r>
        <w:rPr>
          <w:lang w:val="en-US"/>
        </w:rPr>
        <w:t xml:space="preserve"> document negotiated by </w:t>
      </w:r>
      <w:proofErr w:type="spellStart"/>
      <w:r>
        <w:rPr>
          <w:lang w:val="en-US"/>
        </w:rPr>
        <w:t>varios</w:t>
      </w:r>
      <w:proofErr w:type="spellEnd"/>
      <w:r>
        <w:rPr>
          <w:lang w:val="en-US"/>
        </w:rPr>
        <w:t xml:space="preserve"> countries from different regions for a long time. A </w:t>
      </w:r>
      <w:proofErr w:type="spellStart"/>
      <w:r>
        <w:rPr>
          <w:lang w:val="en-US"/>
        </w:rPr>
        <w:t>lof</w:t>
      </w:r>
      <w:proofErr w:type="spellEnd"/>
      <w:r>
        <w:rPr>
          <w:lang w:val="en-US"/>
        </w:rPr>
        <w:t xml:space="preserve"> of effort has been put into that document. It is the basis for finalizing our work at this session. Discussions on the legal format of the instrument should not be used as an excuse to </w:t>
      </w:r>
      <w:r w:rsidRPr="005174A7">
        <w:rPr>
          <w:lang w:val="en-US"/>
        </w:rPr>
        <w:t>reopen</w:t>
      </w:r>
      <w:r>
        <w:rPr>
          <w:lang w:val="en-US"/>
        </w:rPr>
        <w:t xml:space="preserve"> technical </w:t>
      </w:r>
      <w:proofErr w:type="gramStart"/>
      <w:r>
        <w:rPr>
          <w:lang w:val="en-US"/>
        </w:rPr>
        <w:t xml:space="preserve">discussions </w:t>
      </w:r>
      <w:r w:rsidRPr="005174A7">
        <w:rPr>
          <w:lang w:val="en-US"/>
        </w:rPr>
        <w:t xml:space="preserve"> </w:t>
      </w:r>
      <w:r>
        <w:rPr>
          <w:lang w:val="en-US"/>
        </w:rPr>
        <w:t>we</w:t>
      </w:r>
      <w:proofErr w:type="gramEnd"/>
      <w:r>
        <w:rPr>
          <w:lang w:val="en-US"/>
        </w:rPr>
        <w:t xml:space="preserve"> already had.</w:t>
      </w:r>
    </w:p>
    <w:p w:rsidR="000E2241" w:rsidRPr="005174A7" w:rsidRDefault="000E2241" w:rsidP="005174A7">
      <w:pPr>
        <w:rPr>
          <w:lang w:val="en-US"/>
        </w:rPr>
      </w:pPr>
    </w:p>
    <w:p w:rsidR="000E2241" w:rsidRPr="005174A7" w:rsidRDefault="000E2241" w:rsidP="005174A7">
      <w:pPr>
        <w:rPr>
          <w:lang w:val="en-US"/>
        </w:rPr>
      </w:pPr>
      <w:r>
        <w:rPr>
          <w:lang w:val="en-US"/>
        </w:rPr>
        <w:t xml:space="preserve">d. GRULAC proposes </w:t>
      </w:r>
      <w:r w:rsidRPr="005174A7">
        <w:rPr>
          <w:lang w:val="en-US"/>
        </w:rPr>
        <w:t xml:space="preserve">for consideration by Member States that the </w:t>
      </w:r>
      <w:proofErr w:type="gramStart"/>
      <w:r w:rsidRPr="005174A7">
        <w:rPr>
          <w:lang w:val="en-US"/>
        </w:rPr>
        <w:t>text</w:t>
      </w:r>
      <w:r>
        <w:rPr>
          <w:lang w:val="en-US"/>
        </w:rPr>
        <w:t xml:space="preserve">  can</w:t>
      </w:r>
      <w:proofErr w:type="gramEnd"/>
      <w:r>
        <w:rPr>
          <w:lang w:val="en-US"/>
        </w:rPr>
        <w:t xml:space="preserve"> be </w:t>
      </w:r>
      <w:r w:rsidRPr="005174A7">
        <w:rPr>
          <w:lang w:val="en-US"/>
        </w:rPr>
        <w:t xml:space="preserve"> discussed in small groups with all those interested members before being presented to the plenary which would allow us to advance </w:t>
      </w:r>
      <w:r>
        <w:rPr>
          <w:lang w:val="en-US"/>
        </w:rPr>
        <w:t xml:space="preserve">in </w:t>
      </w:r>
      <w:r w:rsidRPr="005174A7">
        <w:rPr>
          <w:lang w:val="en-US"/>
        </w:rPr>
        <w:t>the process and be more efficient.</w:t>
      </w:r>
    </w:p>
    <w:p w:rsidR="000E2241" w:rsidRPr="005174A7" w:rsidRDefault="000E2241" w:rsidP="005174A7">
      <w:pPr>
        <w:rPr>
          <w:lang w:val="en-US"/>
        </w:rPr>
      </w:pPr>
      <w:r w:rsidRPr="005174A7">
        <w:rPr>
          <w:lang w:val="en-US"/>
        </w:rPr>
        <w:t xml:space="preserve">e. In terms of limitations and exceptions of Libraries and Archives, the GRULAC will be alert to all the discussions that </w:t>
      </w:r>
      <w:r>
        <w:rPr>
          <w:lang w:val="en-US"/>
        </w:rPr>
        <w:t xml:space="preserve">will </w:t>
      </w:r>
      <w:r w:rsidRPr="005174A7">
        <w:rPr>
          <w:lang w:val="en-US"/>
        </w:rPr>
        <w:t xml:space="preserve">take place in this regard and </w:t>
      </w:r>
      <w:r>
        <w:rPr>
          <w:lang w:val="en-US"/>
        </w:rPr>
        <w:t xml:space="preserve">we </w:t>
      </w:r>
      <w:r w:rsidRPr="005174A7">
        <w:rPr>
          <w:lang w:val="en-US"/>
        </w:rPr>
        <w:t>take note of the document circulated by the Delegation of Brazil on this issue.</w:t>
      </w:r>
    </w:p>
    <w:p w:rsidR="000E2241" w:rsidRPr="005174A7" w:rsidRDefault="000E2241" w:rsidP="005174A7">
      <w:pPr>
        <w:rPr>
          <w:lang w:val="en-US"/>
        </w:rPr>
      </w:pPr>
      <w:r w:rsidRPr="005174A7">
        <w:rPr>
          <w:lang w:val="en-US"/>
        </w:rPr>
        <w:t xml:space="preserve">f. In relation to the protection of broadcasting organizations, we hope that this Committee </w:t>
      </w:r>
      <w:proofErr w:type="gramStart"/>
      <w:r w:rsidRPr="005174A7">
        <w:rPr>
          <w:lang w:val="en-US"/>
        </w:rPr>
        <w:t>intensify</w:t>
      </w:r>
      <w:proofErr w:type="gramEnd"/>
      <w:r w:rsidRPr="005174A7">
        <w:rPr>
          <w:lang w:val="en-US"/>
        </w:rPr>
        <w:t xml:space="preserve"> its work to achieve concrete progress in this matter.</w:t>
      </w:r>
    </w:p>
    <w:p w:rsidR="000E2241" w:rsidRPr="005174A7" w:rsidRDefault="000E2241" w:rsidP="005174A7">
      <w:pPr>
        <w:rPr>
          <w:lang w:val="en-US"/>
        </w:rPr>
      </w:pPr>
      <w:r w:rsidRPr="005174A7">
        <w:rPr>
          <w:lang w:val="en-US"/>
        </w:rPr>
        <w:t xml:space="preserve">Finally, GRULAC </w:t>
      </w:r>
      <w:proofErr w:type="gramStart"/>
      <w:r>
        <w:rPr>
          <w:lang w:val="en-US"/>
        </w:rPr>
        <w:t xml:space="preserve">asks </w:t>
      </w:r>
      <w:r w:rsidRPr="005174A7">
        <w:rPr>
          <w:lang w:val="en-US"/>
        </w:rPr>
        <w:t xml:space="preserve"> Member</w:t>
      </w:r>
      <w:proofErr w:type="gramEnd"/>
      <w:r w:rsidRPr="005174A7">
        <w:rPr>
          <w:lang w:val="en-US"/>
        </w:rPr>
        <w:t xml:space="preserve"> States of WIPO to intensify dialogue and demand </w:t>
      </w:r>
      <w:r>
        <w:rPr>
          <w:lang w:val="en-US"/>
        </w:rPr>
        <w:t>a</w:t>
      </w:r>
      <w:r w:rsidRPr="005174A7">
        <w:rPr>
          <w:lang w:val="en-US"/>
        </w:rPr>
        <w:t xml:space="preserve"> greater political will to advance </w:t>
      </w:r>
      <w:r>
        <w:rPr>
          <w:lang w:val="en-US"/>
        </w:rPr>
        <w:t xml:space="preserve">in </w:t>
      </w:r>
      <w:bookmarkStart w:id="0" w:name="_GoBack"/>
      <w:bookmarkEnd w:id="0"/>
      <w:r w:rsidRPr="005174A7">
        <w:rPr>
          <w:lang w:val="en-US"/>
        </w:rPr>
        <w:t>the issues that are of particular importance in this committee.</w:t>
      </w:r>
    </w:p>
    <w:p w:rsidR="000E2241" w:rsidRPr="005174A7" w:rsidRDefault="000E2241" w:rsidP="005174A7">
      <w:pPr>
        <w:rPr>
          <w:lang w:val="en-US"/>
        </w:rPr>
      </w:pPr>
    </w:p>
    <w:p w:rsidR="000E2241" w:rsidRDefault="000E2241" w:rsidP="005174A7">
      <w:r w:rsidRPr="005174A7">
        <w:rPr>
          <w:lang w:val="en-US"/>
        </w:rPr>
        <w:t xml:space="preserve"> </w:t>
      </w:r>
      <w:proofErr w:type="spellStart"/>
      <w:r>
        <w:t>Thank</w:t>
      </w:r>
      <w:proofErr w:type="spellEnd"/>
      <w:r>
        <w:t xml:space="preserve"> </w:t>
      </w:r>
      <w:proofErr w:type="spellStart"/>
      <w:r>
        <w:t>you</w:t>
      </w:r>
      <w:proofErr w:type="spellEnd"/>
      <w:r>
        <w:t xml:space="preserve"> </w:t>
      </w:r>
      <w:proofErr w:type="spellStart"/>
      <w:r>
        <w:t>very</w:t>
      </w:r>
      <w:proofErr w:type="spellEnd"/>
      <w:r>
        <w:t xml:space="preserve"> </w:t>
      </w:r>
      <w:proofErr w:type="spellStart"/>
      <w:r>
        <w:t>much</w:t>
      </w:r>
      <w:proofErr w:type="spellEnd"/>
    </w:p>
    <w:sectPr w:rsidR="000E2241" w:rsidSect="00EB1C7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174A7"/>
    <w:rsid w:val="000675DB"/>
    <w:rsid w:val="000E2241"/>
    <w:rsid w:val="00253E50"/>
    <w:rsid w:val="005174A7"/>
    <w:rsid w:val="00557F10"/>
    <w:rsid w:val="00A34E5F"/>
    <w:rsid w:val="00A75312"/>
    <w:rsid w:val="00AB057C"/>
    <w:rsid w:val="00AF2593"/>
    <w:rsid w:val="00B70780"/>
    <w:rsid w:val="00BF47C1"/>
    <w:rsid w:val="00D054BE"/>
    <w:rsid w:val="00E04947"/>
    <w:rsid w:val="00EB1C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C70"/>
    <w:pPr>
      <w:spacing w:after="200" w:line="276" w:lineRule="auto"/>
    </w:pPr>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rsid w:val="00AF259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CE008D"/>
    <w:rPr>
      <w:rFonts w:ascii="Times New Roman" w:hAnsi="Times New Roman"/>
      <w:sz w:val="0"/>
      <w:szCs w:val="0"/>
      <w:lang w:val="es-ES"/>
    </w:rPr>
  </w:style>
  <w:style w:type="paragraph" w:styleId="BalloonText">
    <w:name w:val="Balloon Text"/>
    <w:basedOn w:val="Normal"/>
    <w:link w:val="BalloonTextChar"/>
    <w:uiPriority w:val="99"/>
    <w:semiHidden/>
    <w:rsid w:val="00AF2593"/>
    <w:rPr>
      <w:rFonts w:ascii="Tahoma" w:hAnsi="Tahoma" w:cs="Tahoma"/>
      <w:sz w:val="16"/>
      <w:szCs w:val="16"/>
    </w:rPr>
  </w:style>
  <w:style w:type="character" w:customStyle="1" w:styleId="BalloonTextChar">
    <w:name w:val="Balloon Text Char"/>
    <w:basedOn w:val="DefaultParagraphFont"/>
    <w:link w:val="BalloonText"/>
    <w:uiPriority w:val="99"/>
    <w:semiHidden/>
    <w:rsid w:val="00CE008D"/>
    <w:rPr>
      <w:rFonts w:ascii="Times New Roman" w:hAnsi="Times New Roman"/>
      <w:sz w:val="0"/>
      <w:szCs w:val="0"/>
      <w:lang w:val="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3208</Characters>
  <Application>Microsoft Office Word</Application>
  <DocSecurity>0</DocSecurity>
  <Lines>26</Lines>
  <Paragraphs>7</Paragraphs>
  <ScaleCrop>false</ScaleCrop>
  <Company>Toshiba</Company>
  <LinksUpToDate>false</LinksUpToDate>
  <CharactersWithSpaces>3763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GRULAC statement</dc:title>
  <dc:subject/>
  <dc:creator>Esteban</dc:creator>
  <cp:keywords/>
  <dc:description/>
  <cp:lastModifiedBy>Law User</cp:lastModifiedBy>
  <cp:revision>2</cp:revision>
  <dcterms:created xsi:type="dcterms:W3CDTF">2011-11-22T11:54:00Z</dcterms:created>
  <dcterms:modified xsi:type="dcterms:W3CDTF">2011-11-22T11:54:00Z</dcterms:modified>
</cp:coreProperties>
</file>